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C7166" w14:textId="259D17DC" w:rsidR="00436061" w:rsidRPr="00EE006E" w:rsidRDefault="00436061" w:rsidP="00436061">
      <w:pPr>
        <w:pStyle w:val="CRCoverPage"/>
        <w:tabs>
          <w:tab w:val="right" w:pos="9639"/>
        </w:tabs>
        <w:spacing w:after="0"/>
        <w:jc w:val="both"/>
        <w:rPr>
          <w:b/>
          <w:i/>
          <w:noProof/>
          <w:sz w:val="24"/>
          <w:szCs w:val="24"/>
          <w:lang w:eastAsia="ko-KR"/>
        </w:rPr>
      </w:pPr>
      <w:bookmarkStart w:id="0" w:name="OLE_LINK1"/>
      <w:bookmarkStart w:id="1" w:name="OLE_LINK2"/>
      <w:r w:rsidRPr="00AE0E8B">
        <w:rPr>
          <w:b/>
          <w:sz w:val="24"/>
          <w:szCs w:val="24"/>
        </w:rPr>
        <w:t>3GPP TSG RAN WG1 #</w:t>
      </w:r>
      <w:r>
        <w:rPr>
          <w:b/>
          <w:sz w:val="24"/>
          <w:szCs w:val="24"/>
        </w:rPr>
        <w:t>100</w:t>
      </w:r>
      <w:r w:rsidR="006506AD">
        <w:rPr>
          <w:b/>
          <w:sz w:val="24"/>
          <w:szCs w:val="24"/>
        </w:rPr>
        <w:t>-e</w:t>
      </w:r>
      <w:r w:rsidRPr="00121C7F">
        <w:rPr>
          <w:rFonts w:hint="eastAsia"/>
          <w:b/>
          <w:sz w:val="24"/>
          <w:szCs w:val="24"/>
          <w:lang w:eastAsia="ko-KR"/>
        </w:rPr>
        <w:tab/>
      </w:r>
      <w:r w:rsidR="001A0A66" w:rsidRPr="001A0A66">
        <w:rPr>
          <w:b/>
          <w:sz w:val="24"/>
          <w:szCs w:val="24"/>
          <w:lang w:eastAsia="ko-KR"/>
        </w:rPr>
        <w:t>R1-2000645</w:t>
      </w:r>
      <w:r w:rsidRPr="00B63EF3" w:rsidDel="00B63EF3">
        <w:rPr>
          <w:rFonts w:hint="eastAsia"/>
          <w:b/>
          <w:sz w:val="24"/>
          <w:szCs w:val="24"/>
          <w:lang w:eastAsia="ko-KR"/>
        </w:rPr>
        <w:t xml:space="preserve"> </w:t>
      </w:r>
    </w:p>
    <w:bookmarkEnd w:id="0"/>
    <w:bookmarkEnd w:id="1"/>
    <w:p w14:paraId="0679507C" w14:textId="60073B95" w:rsidR="000C76CE" w:rsidRPr="00DA38C8" w:rsidRDefault="00436061" w:rsidP="00436061">
      <w:pPr>
        <w:pStyle w:val="CRCoverPage"/>
        <w:outlineLvl w:val="0"/>
        <w:rPr>
          <w:b/>
          <w:noProof/>
          <w:sz w:val="24"/>
        </w:rPr>
      </w:pPr>
      <w:r>
        <w:rPr>
          <w:b/>
          <w:bCs/>
          <w:noProof/>
          <w:sz w:val="24"/>
          <w:szCs w:val="24"/>
        </w:rPr>
        <w:t>e-Meeting</w:t>
      </w:r>
      <w:r w:rsidRPr="00D618AB">
        <w:rPr>
          <w:b/>
          <w:bCs/>
          <w:noProof/>
          <w:sz w:val="24"/>
          <w:szCs w:val="24"/>
        </w:rPr>
        <w:t xml:space="preserve">, </w:t>
      </w:r>
      <w:r w:rsidRPr="006D2E2C">
        <w:rPr>
          <w:b/>
          <w:bCs/>
          <w:noProof/>
          <w:sz w:val="24"/>
          <w:szCs w:val="24"/>
        </w:rPr>
        <w:t>February 24th – March 6th, 2020</w:t>
      </w:r>
    </w:p>
    <w:p w14:paraId="77115419" w14:textId="77777777" w:rsidR="00154194" w:rsidRPr="00A72553" w:rsidRDefault="00154194" w:rsidP="006C551E">
      <w:pPr>
        <w:ind w:firstLineChars="0" w:firstLine="0"/>
        <w:rPr>
          <w:rFonts w:ascii="Arial" w:hAnsi="Arial" w:cs="Arial"/>
          <w:b/>
          <w:sz w:val="22"/>
          <w:lang w:val="en-GB" w:eastAsia="zh-CN"/>
        </w:rPr>
      </w:pPr>
    </w:p>
    <w:p w14:paraId="6ED445FB" w14:textId="782A45AE"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3C34EE">
        <w:rPr>
          <w:rFonts w:ascii="Arial" w:hAnsi="Arial" w:cs="Arial" w:hint="eastAsia"/>
          <w:sz w:val="22"/>
        </w:rPr>
        <w:t>7</w:t>
      </w:r>
      <w:r w:rsidR="000C76CE" w:rsidRPr="0087005F">
        <w:rPr>
          <w:rFonts w:ascii="Arial" w:hAnsi="Arial" w:cs="Arial"/>
          <w:sz w:val="22"/>
          <w:lang w:eastAsia="zh-CN"/>
        </w:rPr>
        <w:t>.</w:t>
      </w:r>
      <w:r w:rsidR="003C34EE">
        <w:rPr>
          <w:rFonts w:ascii="Arial" w:hAnsi="Arial" w:cs="Arial" w:hint="eastAsia"/>
          <w:sz w:val="22"/>
        </w:rPr>
        <w:t>2</w:t>
      </w:r>
      <w:r w:rsidR="000C76CE" w:rsidRPr="0087005F">
        <w:rPr>
          <w:rFonts w:ascii="Arial" w:hAnsi="Arial" w:cs="Arial"/>
          <w:sz w:val="22"/>
          <w:lang w:eastAsia="zh-CN"/>
        </w:rPr>
        <w:t>.</w:t>
      </w:r>
      <w:r w:rsidR="007B2BF0">
        <w:rPr>
          <w:rFonts w:ascii="Arial" w:hAnsi="Arial" w:cs="Arial"/>
          <w:sz w:val="22"/>
        </w:rPr>
        <w:t>10</w:t>
      </w:r>
      <w:r w:rsidR="003C34EE">
        <w:rPr>
          <w:rFonts w:ascii="Arial" w:hAnsi="Arial" w:cs="Arial" w:hint="eastAsia"/>
          <w:sz w:val="22"/>
        </w:rPr>
        <w:t>.</w:t>
      </w:r>
      <w:r w:rsidR="007B2BF0">
        <w:rPr>
          <w:rFonts w:ascii="Arial" w:hAnsi="Arial" w:cs="Arial"/>
          <w:sz w:val="22"/>
        </w:rPr>
        <w:t>3</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1AFA6327" w:rsidR="006C551E" w:rsidRPr="001D2F42" w:rsidRDefault="006C551E" w:rsidP="007B2BF0">
      <w:pPr>
        <w:ind w:firstLineChars="0" w:firstLine="0"/>
        <w:jc w:val="left"/>
        <w:rPr>
          <w:rFonts w:ascii="Arial" w:hAnsi="Arial" w:cs="Arial"/>
          <w:b/>
          <w:sz w:val="22"/>
          <w:lang w:eastAsia="zh-CN"/>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7B2BF0">
        <w:rPr>
          <w:rFonts w:ascii="Arial" w:hAnsi="Arial" w:cs="Arial"/>
          <w:sz w:val="22"/>
          <w:lang w:eastAsia="zh-CN"/>
        </w:rPr>
        <w:t>Remaining issues for s</w:t>
      </w:r>
      <w:r w:rsidR="007B2BF0" w:rsidRPr="007B2BF0">
        <w:rPr>
          <w:rFonts w:ascii="Arial" w:hAnsi="Arial" w:cs="Arial"/>
          <w:sz w:val="22"/>
          <w:lang w:eastAsia="zh-CN"/>
        </w:rPr>
        <w:t>upport of efficient and low latency serving cell configuration/activation/setup</w:t>
      </w:r>
      <w:bookmarkStart w:id="2" w:name="_GoBack"/>
      <w:bookmarkEnd w:id="2"/>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6346BCA" w14:textId="50B6DAC1" w:rsidR="003C34EE" w:rsidRPr="00D26C03" w:rsidRDefault="00624208" w:rsidP="00D26C03">
      <w:pPr>
        <w:spacing w:before="0" w:after="0" w:line="480" w:lineRule="auto"/>
        <w:ind w:firstLineChars="0" w:firstLine="0"/>
        <w:rPr>
          <w:rFonts w:eastAsia="Malgun Gothic"/>
        </w:rPr>
      </w:pPr>
      <w:r w:rsidRPr="00D26C03">
        <w:rPr>
          <w:lang w:eastAsia="zh-CN"/>
        </w:rPr>
        <w:t>In RAN1#</w:t>
      </w:r>
      <w:r w:rsidRPr="00D26C03">
        <w:t>9</w:t>
      </w:r>
      <w:r w:rsidR="00436061">
        <w:t>9</w:t>
      </w:r>
      <w:r w:rsidR="00B36686" w:rsidRPr="00D26C03">
        <w:t xml:space="preserve"> </w:t>
      </w:r>
      <w:r w:rsidRPr="00D26C03">
        <w:rPr>
          <w:lang w:eastAsia="zh-CN"/>
        </w:rPr>
        <w:t>[1], the following were agreed:</w:t>
      </w:r>
    </w:p>
    <w:p w14:paraId="154CE7CF" w14:textId="77777777" w:rsidR="007B2BF0" w:rsidRPr="007B2BF0" w:rsidRDefault="007B2BF0" w:rsidP="007B2BF0">
      <w:pPr>
        <w:spacing w:before="0" w:after="0" w:line="240" w:lineRule="auto"/>
        <w:ind w:firstLineChars="0" w:firstLine="0"/>
        <w:jc w:val="left"/>
        <w:rPr>
          <w:lang w:val="en-GB" w:eastAsia="x-none"/>
        </w:rPr>
      </w:pPr>
      <w:r w:rsidRPr="007B2BF0">
        <w:rPr>
          <w:highlight w:val="green"/>
          <w:lang w:val="en-GB" w:eastAsia="x-none"/>
        </w:rPr>
        <w:t>Agreements</w:t>
      </w:r>
      <w:r w:rsidRPr="007B2BF0">
        <w:rPr>
          <w:lang w:val="en-GB" w:eastAsia="x-none"/>
        </w:rPr>
        <w:t>:</w:t>
      </w:r>
    </w:p>
    <w:p w14:paraId="4265A95F" w14:textId="77777777" w:rsidR="007B2BF0" w:rsidRPr="007B2BF0" w:rsidRDefault="007B2BF0" w:rsidP="007B2BF0">
      <w:pPr>
        <w:numPr>
          <w:ilvl w:val="0"/>
          <w:numId w:val="27"/>
        </w:numPr>
        <w:overflowPunct w:val="0"/>
        <w:autoSpaceDE w:val="0"/>
        <w:autoSpaceDN w:val="0"/>
        <w:adjustRightInd w:val="0"/>
        <w:spacing w:before="0" w:after="0" w:line="240" w:lineRule="auto"/>
        <w:ind w:firstLineChars="0"/>
        <w:contextualSpacing/>
        <w:jc w:val="left"/>
        <w:textAlignment w:val="baseline"/>
        <w:rPr>
          <w:lang w:eastAsia="x-none"/>
        </w:rPr>
      </w:pPr>
      <w:r w:rsidRPr="007B2BF0">
        <w:rPr>
          <w:lang w:eastAsia="x-none"/>
        </w:rPr>
        <w:t xml:space="preserve">At least for the case when PDCCH schedules data for primary cell and also indicates dormancy for </w:t>
      </w:r>
      <w:proofErr w:type="spellStart"/>
      <w:r w:rsidRPr="007B2BF0">
        <w:rPr>
          <w:lang w:eastAsia="x-none"/>
        </w:rPr>
        <w:t>Scell</w:t>
      </w:r>
      <w:proofErr w:type="spellEnd"/>
      <w:r w:rsidRPr="007B2BF0">
        <w:rPr>
          <w:lang w:eastAsia="x-none"/>
        </w:rPr>
        <w:t xml:space="preserve">(s) (i.e., Case 1), </w:t>
      </w:r>
    </w:p>
    <w:p w14:paraId="511F6BB1" w14:textId="77777777" w:rsidR="007B2BF0" w:rsidRPr="007B2BF0" w:rsidRDefault="007B2BF0" w:rsidP="007B2BF0">
      <w:pPr>
        <w:numPr>
          <w:ilvl w:val="1"/>
          <w:numId w:val="27"/>
        </w:numPr>
        <w:spacing w:before="0" w:after="0" w:line="240" w:lineRule="auto"/>
        <w:ind w:firstLineChars="0"/>
        <w:contextualSpacing/>
        <w:jc w:val="left"/>
        <w:rPr>
          <w:lang w:eastAsia="x-none"/>
        </w:rPr>
      </w:pPr>
      <w:r w:rsidRPr="007B2BF0">
        <w:rPr>
          <w:lang w:eastAsia="x-none"/>
        </w:rPr>
        <w:t xml:space="preserve">N (0≤N≤X2) </w:t>
      </w:r>
      <w:proofErr w:type="spellStart"/>
      <w:r w:rsidRPr="007B2BF0">
        <w:rPr>
          <w:lang w:eastAsia="x-none"/>
        </w:rPr>
        <w:t>Scell</w:t>
      </w:r>
      <w:proofErr w:type="spellEnd"/>
      <w:r w:rsidRPr="007B2BF0">
        <w:rPr>
          <w:lang w:eastAsia="x-none"/>
        </w:rPr>
        <w:t xml:space="preserve"> groups are configured for the UE where each </w:t>
      </w:r>
      <w:proofErr w:type="spellStart"/>
      <w:r w:rsidRPr="007B2BF0">
        <w:rPr>
          <w:lang w:eastAsia="x-none"/>
        </w:rPr>
        <w:t>Scell</w:t>
      </w:r>
      <w:proofErr w:type="spellEnd"/>
      <w:r w:rsidRPr="007B2BF0">
        <w:rPr>
          <w:lang w:eastAsia="x-none"/>
        </w:rPr>
        <w:t xml:space="preserve"> group can have one or multiple </w:t>
      </w:r>
      <w:proofErr w:type="spellStart"/>
      <w:r w:rsidRPr="007B2BF0">
        <w:rPr>
          <w:lang w:eastAsia="x-none"/>
        </w:rPr>
        <w:t>Scells</w:t>
      </w:r>
      <w:proofErr w:type="spellEnd"/>
    </w:p>
    <w:p w14:paraId="3D733866" w14:textId="77777777" w:rsidR="007B2BF0" w:rsidRPr="007B2BF0" w:rsidRDefault="007B2BF0" w:rsidP="007B2BF0">
      <w:pPr>
        <w:numPr>
          <w:ilvl w:val="2"/>
          <w:numId w:val="27"/>
        </w:numPr>
        <w:spacing w:before="0" w:after="0" w:line="240" w:lineRule="auto"/>
        <w:ind w:firstLineChars="0"/>
        <w:contextualSpacing/>
        <w:jc w:val="left"/>
        <w:rPr>
          <w:lang w:eastAsia="x-none"/>
        </w:rPr>
      </w:pPr>
      <w:r w:rsidRPr="007B2BF0">
        <w:rPr>
          <w:lang w:eastAsia="x-none"/>
        </w:rPr>
        <w:t xml:space="preserve">Note: The </w:t>
      </w:r>
      <w:proofErr w:type="spellStart"/>
      <w:r w:rsidRPr="007B2BF0">
        <w:rPr>
          <w:lang w:eastAsia="x-none"/>
        </w:rPr>
        <w:t>Scell</w:t>
      </w:r>
      <w:proofErr w:type="spellEnd"/>
      <w:r w:rsidRPr="007B2BF0">
        <w:rPr>
          <w:lang w:eastAsia="x-none"/>
        </w:rPr>
        <w:t xml:space="preserve"> group configuration is independent from the agreed </w:t>
      </w:r>
      <w:proofErr w:type="spellStart"/>
      <w:r w:rsidRPr="007B2BF0">
        <w:rPr>
          <w:lang w:eastAsia="x-none"/>
        </w:rPr>
        <w:t>Scell</w:t>
      </w:r>
      <w:proofErr w:type="spellEnd"/>
      <w:r w:rsidRPr="007B2BF0">
        <w:rPr>
          <w:lang w:eastAsia="x-none"/>
        </w:rPr>
        <w:t xml:space="preserve"> group configuration for dormancy indication outside active time</w:t>
      </w:r>
    </w:p>
    <w:p w14:paraId="08476565" w14:textId="77777777" w:rsidR="007B2BF0" w:rsidRPr="007B2BF0" w:rsidRDefault="007B2BF0" w:rsidP="007B2BF0">
      <w:pPr>
        <w:numPr>
          <w:ilvl w:val="2"/>
          <w:numId w:val="27"/>
        </w:numPr>
        <w:spacing w:before="0" w:after="0" w:line="240" w:lineRule="auto"/>
        <w:ind w:firstLineChars="0"/>
        <w:contextualSpacing/>
        <w:jc w:val="left"/>
        <w:rPr>
          <w:lang w:eastAsia="x-none"/>
        </w:rPr>
      </w:pPr>
      <w:r w:rsidRPr="007B2BF0">
        <w:rPr>
          <w:lang w:eastAsia="x-none"/>
        </w:rPr>
        <w:t>Note: X2=5 per RAN1#98bis working assumption.</w:t>
      </w:r>
    </w:p>
    <w:p w14:paraId="360979FB" w14:textId="77777777" w:rsidR="007B2BF0" w:rsidRPr="007B2BF0" w:rsidRDefault="007B2BF0" w:rsidP="007B2BF0">
      <w:pPr>
        <w:numPr>
          <w:ilvl w:val="1"/>
          <w:numId w:val="27"/>
        </w:numPr>
        <w:spacing w:before="0" w:after="0" w:line="240" w:lineRule="auto"/>
        <w:ind w:firstLineChars="0"/>
        <w:contextualSpacing/>
        <w:jc w:val="left"/>
        <w:rPr>
          <w:lang w:eastAsia="x-none"/>
        </w:rPr>
      </w:pPr>
      <w:r w:rsidRPr="007B2BF0">
        <w:rPr>
          <w:lang w:eastAsia="x-none"/>
        </w:rPr>
        <w:t xml:space="preserve">The explicit information field for </w:t>
      </w:r>
      <w:proofErr w:type="spellStart"/>
      <w:r w:rsidRPr="007B2BF0">
        <w:rPr>
          <w:lang w:eastAsia="x-none"/>
        </w:rPr>
        <w:t>SCell</w:t>
      </w:r>
      <w:proofErr w:type="spellEnd"/>
      <w:r w:rsidRPr="007B2BF0">
        <w:rPr>
          <w:lang w:eastAsia="x-none"/>
        </w:rPr>
        <w:t xml:space="preserve"> dormancy indication is a bitmap of length N with each bit corresponding to one </w:t>
      </w:r>
      <w:proofErr w:type="spellStart"/>
      <w:r w:rsidRPr="007B2BF0">
        <w:rPr>
          <w:lang w:eastAsia="x-none"/>
        </w:rPr>
        <w:t>Scell</w:t>
      </w:r>
      <w:proofErr w:type="spellEnd"/>
      <w:r w:rsidRPr="007B2BF0">
        <w:rPr>
          <w:lang w:eastAsia="x-none"/>
        </w:rPr>
        <w:t xml:space="preserve"> group. </w:t>
      </w:r>
    </w:p>
    <w:p w14:paraId="2499650E" w14:textId="77777777" w:rsidR="007B2BF0" w:rsidRPr="007B2BF0" w:rsidRDefault="007B2BF0" w:rsidP="007B2BF0">
      <w:pPr>
        <w:numPr>
          <w:ilvl w:val="1"/>
          <w:numId w:val="27"/>
        </w:numPr>
        <w:spacing w:before="0" w:after="0" w:line="240" w:lineRule="auto"/>
        <w:ind w:firstLineChars="0"/>
        <w:contextualSpacing/>
        <w:jc w:val="left"/>
        <w:rPr>
          <w:lang w:eastAsia="x-none"/>
        </w:rPr>
      </w:pPr>
      <w:r w:rsidRPr="007B2BF0">
        <w:rPr>
          <w:lang w:eastAsia="x-none"/>
        </w:rPr>
        <w:t>The bitmap is appended to existing fields of DCI format 0-1</w:t>
      </w:r>
      <w:proofErr w:type="gramStart"/>
      <w:r w:rsidRPr="007B2BF0">
        <w:rPr>
          <w:lang w:eastAsia="x-none"/>
        </w:rPr>
        <w:t>,1</w:t>
      </w:r>
      <w:proofErr w:type="gramEnd"/>
      <w:r w:rsidRPr="007B2BF0">
        <w:rPr>
          <w:lang w:eastAsia="x-none"/>
        </w:rPr>
        <w:t xml:space="preserve">-1 (i.e., size of DCI format 0-1, 1-1 is increased by N (0≤N≤X2) bits). </w:t>
      </w:r>
    </w:p>
    <w:p w14:paraId="2BC69FE1" w14:textId="77777777" w:rsidR="007B2BF0" w:rsidRPr="007B2BF0" w:rsidRDefault="007B2BF0" w:rsidP="007B2BF0">
      <w:pPr>
        <w:spacing w:before="0" w:after="0" w:line="240" w:lineRule="auto"/>
        <w:ind w:firstLineChars="0" w:firstLine="0"/>
        <w:jc w:val="left"/>
        <w:rPr>
          <w:lang w:val="en-GB" w:eastAsia="x-none"/>
        </w:rPr>
      </w:pPr>
    </w:p>
    <w:p w14:paraId="7DF053C0" w14:textId="77777777" w:rsidR="007B2BF0" w:rsidRPr="007B2BF0" w:rsidRDefault="007B2BF0" w:rsidP="007B2BF0">
      <w:pPr>
        <w:spacing w:before="0" w:after="0" w:line="240" w:lineRule="auto"/>
        <w:ind w:firstLineChars="0" w:firstLine="0"/>
        <w:jc w:val="left"/>
        <w:rPr>
          <w:lang w:val="en-GB" w:eastAsia="x-none"/>
        </w:rPr>
      </w:pPr>
      <w:r w:rsidRPr="007B2BF0">
        <w:rPr>
          <w:highlight w:val="green"/>
          <w:lang w:val="en-GB" w:eastAsia="x-none"/>
        </w:rPr>
        <w:t>Agreements</w:t>
      </w:r>
      <w:r w:rsidRPr="007B2BF0">
        <w:rPr>
          <w:lang w:val="en-GB" w:eastAsia="x-none"/>
        </w:rPr>
        <w:t>:</w:t>
      </w:r>
    </w:p>
    <w:p w14:paraId="07C9E4DD" w14:textId="77777777" w:rsidR="007B2BF0" w:rsidRPr="007B2BF0" w:rsidRDefault="007B2BF0" w:rsidP="007B2BF0">
      <w:pPr>
        <w:spacing w:before="0" w:after="0" w:line="240" w:lineRule="auto"/>
        <w:ind w:firstLineChars="0" w:firstLine="0"/>
        <w:rPr>
          <w:lang w:eastAsia="en-US"/>
        </w:rPr>
      </w:pPr>
      <w:proofErr w:type="gramStart"/>
      <w:r w:rsidRPr="007B2BF0">
        <w:rPr>
          <w:lang w:eastAsia="en-US"/>
        </w:rPr>
        <w:t>Fall back</w:t>
      </w:r>
      <w:proofErr w:type="gramEnd"/>
      <w:r w:rsidRPr="007B2BF0">
        <w:rPr>
          <w:lang w:eastAsia="en-US"/>
        </w:rPr>
        <w:t xml:space="preserve"> DCI formats (0_0 &amp; 1_0) are not used for dormancy indication</w:t>
      </w:r>
    </w:p>
    <w:p w14:paraId="675DAC5A" w14:textId="77777777" w:rsidR="007B2BF0" w:rsidRPr="007B2BF0" w:rsidRDefault="007B2BF0" w:rsidP="007B2BF0">
      <w:pPr>
        <w:spacing w:before="0" w:after="0" w:line="240" w:lineRule="auto"/>
        <w:ind w:firstLineChars="0" w:firstLine="0"/>
        <w:jc w:val="left"/>
        <w:rPr>
          <w:lang w:eastAsia="x-none"/>
        </w:rPr>
      </w:pPr>
    </w:p>
    <w:p w14:paraId="0FA9F022" w14:textId="77777777" w:rsidR="007B2BF0" w:rsidRPr="007B2BF0" w:rsidRDefault="007B2BF0" w:rsidP="007B2BF0">
      <w:pPr>
        <w:spacing w:before="0" w:after="0" w:line="240" w:lineRule="auto"/>
        <w:ind w:firstLineChars="0" w:firstLine="0"/>
        <w:jc w:val="left"/>
        <w:rPr>
          <w:lang w:eastAsia="x-none"/>
        </w:rPr>
      </w:pPr>
      <w:r w:rsidRPr="007B2BF0">
        <w:rPr>
          <w:highlight w:val="green"/>
          <w:lang w:eastAsia="x-none"/>
        </w:rPr>
        <w:t>Agreements</w:t>
      </w:r>
      <w:r w:rsidRPr="007B2BF0">
        <w:rPr>
          <w:lang w:eastAsia="x-none"/>
        </w:rPr>
        <w:t>:</w:t>
      </w:r>
    </w:p>
    <w:p w14:paraId="056E105D" w14:textId="77777777" w:rsidR="007B2BF0" w:rsidRPr="007B2BF0" w:rsidRDefault="007B2BF0" w:rsidP="007B2BF0">
      <w:pPr>
        <w:numPr>
          <w:ilvl w:val="0"/>
          <w:numId w:val="27"/>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When PDCCH with DCI formats 1-1 is used for indicating dormancy for </w:t>
      </w:r>
      <w:proofErr w:type="spellStart"/>
      <w:r w:rsidRPr="007B2BF0">
        <w:rPr>
          <w:iCs/>
          <w:lang w:val="en-GB" w:eastAsia="x-none"/>
        </w:rPr>
        <w:t>SCells</w:t>
      </w:r>
      <w:proofErr w:type="spellEnd"/>
      <w:r w:rsidRPr="007B2BF0">
        <w:rPr>
          <w:iCs/>
          <w:lang w:val="en-GB" w:eastAsia="x-none"/>
        </w:rPr>
        <w:t>,</w:t>
      </w:r>
    </w:p>
    <w:p w14:paraId="6A766240" w14:textId="77777777" w:rsidR="007B2BF0" w:rsidRPr="007B2BF0" w:rsidRDefault="007B2BF0" w:rsidP="007B2BF0">
      <w:pPr>
        <w:numPr>
          <w:ilvl w:val="1"/>
          <w:numId w:val="27"/>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UE expects that the PDCCH is not used for PDSCH scheduling </w:t>
      </w:r>
    </w:p>
    <w:p w14:paraId="5AA4205E" w14:textId="77777777" w:rsidR="007B2BF0" w:rsidRPr="007B2BF0" w:rsidRDefault="007B2BF0" w:rsidP="007B2BF0">
      <w:pPr>
        <w:numPr>
          <w:ilvl w:val="2"/>
          <w:numId w:val="27"/>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FDRA field in PDCCH DCI format 1-1 is set to all 1s (when type 1 RA is used for UE) or</w:t>
      </w:r>
    </w:p>
    <w:p w14:paraId="657A9E4C" w14:textId="77777777" w:rsidR="007B2BF0" w:rsidRPr="007B2BF0" w:rsidRDefault="007B2BF0" w:rsidP="007B2BF0">
      <w:pPr>
        <w:numPr>
          <w:ilvl w:val="2"/>
          <w:numId w:val="27"/>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FDRA field in PDCCH DCI format 1-1 is set to all 0s (when only type 0 RA is used for UE)</w:t>
      </w:r>
    </w:p>
    <w:p w14:paraId="2C17B5E2" w14:textId="77777777" w:rsidR="007B2BF0" w:rsidRPr="007B2BF0" w:rsidRDefault="007B2BF0" w:rsidP="007B2BF0">
      <w:pPr>
        <w:overflowPunct w:val="0"/>
        <w:autoSpaceDE w:val="0"/>
        <w:autoSpaceDN w:val="0"/>
        <w:adjustRightInd w:val="0"/>
        <w:spacing w:before="0" w:after="0" w:line="240" w:lineRule="auto"/>
        <w:ind w:firstLineChars="0" w:firstLine="0"/>
        <w:contextualSpacing/>
        <w:textAlignment w:val="baseline"/>
        <w:rPr>
          <w:iCs/>
          <w:lang w:val="en-GB" w:eastAsia="x-none"/>
        </w:rPr>
      </w:pPr>
    </w:p>
    <w:p w14:paraId="24A964A3" w14:textId="77777777" w:rsidR="007B2BF0" w:rsidRPr="007B2BF0" w:rsidRDefault="007B2BF0" w:rsidP="007B2BF0">
      <w:pPr>
        <w:overflowPunct w:val="0"/>
        <w:autoSpaceDE w:val="0"/>
        <w:autoSpaceDN w:val="0"/>
        <w:adjustRightInd w:val="0"/>
        <w:spacing w:before="0" w:after="0" w:line="240" w:lineRule="auto"/>
        <w:ind w:firstLineChars="0" w:firstLine="0"/>
        <w:contextualSpacing/>
        <w:textAlignment w:val="baseline"/>
        <w:rPr>
          <w:iCs/>
          <w:lang w:val="en-GB" w:eastAsia="x-none"/>
        </w:rPr>
      </w:pPr>
      <w:r w:rsidRPr="007B2BF0">
        <w:rPr>
          <w:iCs/>
          <w:lang w:val="en-GB" w:eastAsia="x-none"/>
        </w:rPr>
        <w:t>Note: Samsung is concerned with the above agreements since Samsung believes it is a duplicate solution (compared with the one using some bits in DCI scheduling PUSCH/PDSCH)</w:t>
      </w:r>
    </w:p>
    <w:p w14:paraId="08114E24" w14:textId="77777777" w:rsidR="007B2BF0" w:rsidRDefault="007B2BF0" w:rsidP="007B2BF0">
      <w:pPr>
        <w:spacing w:before="0" w:after="0" w:line="240" w:lineRule="auto"/>
        <w:ind w:firstLineChars="0" w:firstLine="0"/>
        <w:jc w:val="left"/>
        <w:rPr>
          <w:highlight w:val="green"/>
          <w:lang w:val="en-GB" w:eastAsia="x-none"/>
        </w:rPr>
      </w:pPr>
    </w:p>
    <w:p w14:paraId="11868A46" w14:textId="3DF8ACFD" w:rsidR="007B2BF0" w:rsidRPr="007B2BF0" w:rsidRDefault="007B2BF0" w:rsidP="007B2BF0">
      <w:pPr>
        <w:spacing w:before="0" w:after="0" w:line="240" w:lineRule="auto"/>
        <w:ind w:firstLineChars="0" w:firstLine="0"/>
        <w:jc w:val="left"/>
        <w:rPr>
          <w:lang w:val="en-GB" w:eastAsia="x-none"/>
        </w:rPr>
      </w:pPr>
      <w:r w:rsidRPr="007B2BF0">
        <w:rPr>
          <w:highlight w:val="green"/>
          <w:lang w:val="en-GB" w:eastAsia="x-none"/>
        </w:rPr>
        <w:t>Agreements</w:t>
      </w:r>
      <w:r w:rsidRPr="007B2BF0">
        <w:rPr>
          <w:lang w:val="en-GB" w:eastAsia="x-none"/>
        </w:rPr>
        <w:t>:</w:t>
      </w:r>
    </w:p>
    <w:p w14:paraId="717356B9" w14:textId="77777777" w:rsidR="007B2BF0" w:rsidRPr="007B2BF0" w:rsidRDefault="007B2BF0" w:rsidP="007B2BF0">
      <w:pPr>
        <w:numPr>
          <w:ilvl w:val="0"/>
          <w:numId w:val="28"/>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For </w:t>
      </w:r>
      <w:proofErr w:type="spellStart"/>
      <w:r w:rsidRPr="007B2BF0">
        <w:rPr>
          <w:iCs/>
          <w:lang w:val="en-GB" w:eastAsia="x-none"/>
        </w:rPr>
        <w:t>SCell</w:t>
      </w:r>
      <w:proofErr w:type="spellEnd"/>
      <w:r w:rsidRPr="007B2BF0">
        <w:rPr>
          <w:iCs/>
          <w:lang w:val="en-GB" w:eastAsia="x-none"/>
        </w:rPr>
        <w:t xml:space="preserve"> dormancy indication outside active time, confirm X1=5</w:t>
      </w:r>
    </w:p>
    <w:p w14:paraId="796A3D32" w14:textId="77777777" w:rsidR="007B2BF0" w:rsidRDefault="007B2BF0" w:rsidP="007B2BF0">
      <w:pPr>
        <w:spacing w:before="0" w:after="0" w:line="240" w:lineRule="auto"/>
        <w:ind w:firstLineChars="0" w:firstLine="0"/>
        <w:jc w:val="left"/>
        <w:rPr>
          <w:highlight w:val="green"/>
          <w:lang w:val="en-GB" w:eastAsia="x-none"/>
        </w:rPr>
      </w:pPr>
    </w:p>
    <w:p w14:paraId="70D2F95B" w14:textId="6D0F2779" w:rsidR="007B2BF0" w:rsidRPr="007B2BF0" w:rsidRDefault="007B2BF0" w:rsidP="007B2BF0">
      <w:pPr>
        <w:spacing w:before="0" w:after="0" w:line="240" w:lineRule="auto"/>
        <w:ind w:firstLineChars="0" w:firstLine="0"/>
        <w:jc w:val="left"/>
        <w:rPr>
          <w:lang w:val="en-GB" w:eastAsia="x-none"/>
        </w:rPr>
      </w:pPr>
      <w:r w:rsidRPr="007B2BF0">
        <w:rPr>
          <w:highlight w:val="green"/>
          <w:lang w:val="en-GB" w:eastAsia="x-none"/>
        </w:rPr>
        <w:t>Agreements</w:t>
      </w:r>
      <w:r w:rsidRPr="007B2BF0">
        <w:rPr>
          <w:lang w:val="en-GB" w:eastAsia="x-none"/>
        </w:rPr>
        <w:t>:</w:t>
      </w:r>
    </w:p>
    <w:p w14:paraId="68B50587" w14:textId="77777777" w:rsidR="007B2BF0" w:rsidRPr="007B2BF0" w:rsidRDefault="007B2BF0" w:rsidP="007B2BF0">
      <w:pPr>
        <w:numPr>
          <w:ilvl w:val="0"/>
          <w:numId w:val="27"/>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For the case when PDCCH with DCI format 1-1 is used for indicating dormancy for </w:t>
      </w:r>
      <w:proofErr w:type="spellStart"/>
      <w:r w:rsidRPr="007B2BF0">
        <w:rPr>
          <w:iCs/>
          <w:lang w:val="en-GB" w:eastAsia="x-none"/>
        </w:rPr>
        <w:t>SCells</w:t>
      </w:r>
      <w:proofErr w:type="spellEnd"/>
      <w:r w:rsidRPr="007B2BF0">
        <w:rPr>
          <w:iCs/>
          <w:lang w:val="en-GB" w:eastAsia="x-none"/>
        </w:rPr>
        <w:t>, and when UE is indicated that the PDCCH is not used for PDSCH scheduling (i.e., Case 2)</w:t>
      </w:r>
    </w:p>
    <w:p w14:paraId="03A1F46C" w14:textId="77777777" w:rsidR="007B2BF0" w:rsidRPr="007B2BF0" w:rsidRDefault="007B2BF0" w:rsidP="007B2BF0">
      <w:pPr>
        <w:numPr>
          <w:ilvl w:val="2"/>
          <w:numId w:val="27"/>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lang w:eastAsia="x-none"/>
        </w:rPr>
        <w:t xml:space="preserve">The explicit information field for </w:t>
      </w:r>
      <w:proofErr w:type="spellStart"/>
      <w:r w:rsidRPr="007B2BF0">
        <w:rPr>
          <w:lang w:eastAsia="x-none"/>
        </w:rPr>
        <w:t>SCell</w:t>
      </w:r>
      <w:proofErr w:type="spellEnd"/>
      <w:r w:rsidRPr="007B2BF0">
        <w:rPr>
          <w:lang w:eastAsia="x-none"/>
        </w:rPr>
        <w:t xml:space="preserve"> dormancy indication is a bitmap of length N1 where N1 is the number of configured </w:t>
      </w:r>
      <w:proofErr w:type="spellStart"/>
      <w:r w:rsidRPr="007B2BF0">
        <w:rPr>
          <w:lang w:eastAsia="x-none"/>
        </w:rPr>
        <w:t>Scells</w:t>
      </w:r>
      <w:proofErr w:type="spellEnd"/>
      <w:r w:rsidRPr="007B2BF0">
        <w:rPr>
          <w:lang w:eastAsia="x-none"/>
        </w:rPr>
        <w:t xml:space="preserve"> for the UE, and each bit in the bitmap corresponds to one configured </w:t>
      </w:r>
      <w:proofErr w:type="spellStart"/>
      <w:r w:rsidRPr="007B2BF0">
        <w:rPr>
          <w:lang w:eastAsia="x-none"/>
        </w:rPr>
        <w:t>SCell</w:t>
      </w:r>
      <w:proofErr w:type="spellEnd"/>
    </w:p>
    <w:p w14:paraId="772A87AE" w14:textId="77777777" w:rsidR="007B2BF0" w:rsidRPr="007B2BF0" w:rsidRDefault="007B2BF0" w:rsidP="007B2BF0">
      <w:pPr>
        <w:numPr>
          <w:ilvl w:val="2"/>
          <w:numId w:val="27"/>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lang w:eastAsia="x-none"/>
        </w:rPr>
        <w:t>The following fields are re-purposed in the PDCCH for dormancy indication– MCS (5), NDI (1), RV(2), HARQ process number(4), Antenna port(s) (at least</w:t>
      </w:r>
      <w:r w:rsidRPr="007B2BF0">
        <w:rPr>
          <w:strike/>
          <w:color w:val="FF0000"/>
          <w:lang w:eastAsia="x-none"/>
        </w:rPr>
        <w:t xml:space="preserve"> 2</w:t>
      </w:r>
      <w:r w:rsidRPr="007B2BF0">
        <w:rPr>
          <w:color w:val="FF0000"/>
          <w:lang w:eastAsia="x-none"/>
        </w:rPr>
        <w:t xml:space="preserve"> 4</w:t>
      </w:r>
      <w:r w:rsidRPr="007B2BF0">
        <w:rPr>
          <w:lang w:eastAsia="x-none"/>
        </w:rPr>
        <w:t>), DMRS sequence initialization</w:t>
      </w:r>
    </w:p>
    <w:p w14:paraId="35A4241C" w14:textId="77777777" w:rsidR="007B2BF0" w:rsidRPr="007B2BF0" w:rsidRDefault="007B2BF0" w:rsidP="007B2BF0">
      <w:pPr>
        <w:numPr>
          <w:ilvl w:val="3"/>
          <w:numId w:val="27"/>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lang w:eastAsia="x-none"/>
        </w:rPr>
        <w:t>Other fields are not re-purposed</w:t>
      </w:r>
    </w:p>
    <w:p w14:paraId="750A106C" w14:textId="77777777" w:rsidR="007B2BF0" w:rsidRPr="007B2BF0" w:rsidRDefault="007B2BF0" w:rsidP="007B2BF0">
      <w:pPr>
        <w:numPr>
          <w:ilvl w:val="4"/>
          <w:numId w:val="27"/>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lang w:eastAsia="x-none"/>
        </w:rPr>
        <w:t xml:space="preserve">FFS whether or not CIF, if present, can indicate a </w:t>
      </w:r>
      <w:proofErr w:type="spellStart"/>
      <w:r w:rsidRPr="007B2BF0">
        <w:rPr>
          <w:lang w:eastAsia="x-none"/>
        </w:rPr>
        <w:t>Scell</w:t>
      </w:r>
      <w:proofErr w:type="spellEnd"/>
      <w:r w:rsidRPr="007B2BF0">
        <w:rPr>
          <w:lang w:eastAsia="x-none"/>
        </w:rPr>
        <w:t xml:space="preserve"> or not</w:t>
      </w:r>
    </w:p>
    <w:p w14:paraId="1E24FFAA" w14:textId="77777777" w:rsidR="007B2BF0" w:rsidRPr="007B2BF0" w:rsidRDefault="007B2BF0" w:rsidP="007B2BF0">
      <w:pPr>
        <w:numPr>
          <w:ilvl w:val="1"/>
          <w:numId w:val="27"/>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lang w:eastAsia="x-none"/>
        </w:rPr>
        <w:t>Note: t</w:t>
      </w:r>
      <w:r w:rsidRPr="007B2BF0">
        <w:rPr>
          <w:iCs/>
          <w:lang w:val="en-GB" w:eastAsia="x-none"/>
        </w:rPr>
        <w:t xml:space="preserve">he DCI format size is same as that of Case 1 (i.e., if RRC configures N </w:t>
      </w:r>
      <w:r w:rsidRPr="007B2BF0">
        <w:rPr>
          <w:lang w:eastAsia="x-none"/>
        </w:rPr>
        <w:t xml:space="preserve">(0≤N≤X2) </w:t>
      </w:r>
      <w:proofErr w:type="spellStart"/>
      <w:r w:rsidRPr="007B2BF0">
        <w:rPr>
          <w:iCs/>
          <w:lang w:val="en-GB" w:eastAsia="x-none"/>
        </w:rPr>
        <w:t>SCell</w:t>
      </w:r>
      <w:proofErr w:type="spellEnd"/>
      <w:r w:rsidRPr="007B2BF0">
        <w:rPr>
          <w:iCs/>
          <w:lang w:val="en-GB" w:eastAsia="x-none"/>
        </w:rPr>
        <w:t xml:space="preserve"> groups, N bits are added to the DCI)</w:t>
      </w:r>
    </w:p>
    <w:p w14:paraId="0C70DD20" w14:textId="77777777" w:rsidR="007B2BF0" w:rsidRPr="007B2BF0" w:rsidRDefault="007B2BF0" w:rsidP="007B2BF0">
      <w:pPr>
        <w:spacing w:before="0" w:after="0" w:line="240" w:lineRule="auto"/>
        <w:ind w:firstLineChars="0" w:firstLine="0"/>
        <w:jc w:val="left"/>
        <w:rPr>
          <w:lang w:val="en-GB" w:eastAsia="x-none"/>
        </w:rPr>
      </w:pPr>
      <w:r w:rsidRPr="007B2BF0">
        <w:rPr>
          <w:highlight w:val="green"/>
          <w:lang w:val="en-GB" w:eastAsia="x-none"/>
        </w:rPr>
        <w:t>Agreements</w:t>
      </w:r>
      <w:r w:rsidRPr="007B2BF0">
        <w:rPr>
          <w:lang w:val="en-GB" w:eastAsia="x-none"/>
        </w:rPr>
        <w:t>:</w:t>
      </w:r>
    </w:p>
    <w:p w14:paraId="60DFC939" w14:textId="77777777" w:rsidR="007B2BF0" w:rsidRPr="007B2BF0" w:rsidRDefault="007B2BF0" w:rsidP="007B2BF0">
      <w:pPr>
        <w:numPr>
          <w:ilvl w:val="0"/>
          <w:numId w:val="28"/>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lastRenderedPageBreak/>
        <w:t>When UE is outside Active Time, for the L1 based mechanism for transitioning between ‘dormancy-like’ and ‘non-dormancy like’ behaviour, the same BWP framework as inside active time is used</w:t>
      </w:r>
    </w:p>
    <w:p w14:paraId="04377D2E" w14:textId="73D78524" w:rsidR="007B2BF0" w:rsidRPr="007B2BF0" w:rsidRDefault="007B2BF0" w:rsidP="007B2BF0">
      <w:pPr>
        <w:spacing w:before="0" w:after="0" w:line="240" w:lineRule="auto"/>
        <w:ind w:firstLineChars="0" w:firstLine="0"/>
        <w:jc w:val="left"/>
        <w:rPr>
          <w:b/>
          <w:bCs/>
          <w:lang w:val="en-GB" w:eastAsia="x-none"/>
        </w:rPr>
      </w:pPr>
    </w:p>
    <w:p w14:paraId="5FCA0FA5" w14:textId="77777777" w:rsidR="007B2BF0" w:rsidRPr="007B2BF0" w:rsidRDefault="007B2BF0" w:rsidP="007B2BF0">
      <w:pPr>
        <w:spacing w:before="0" w:after="0" w:line="240" w:lineRule="auto"/>
        <w:ind w:firstLineChars="0" w:firstLine="0"/>
        <w:jc w:val="left"/>
        <w:rPr>
          <w:b/>
          <w:bCs/>
          <w:lang w:val="en-GB" w:eastAsia="x-none"/>
        </w:rPr>
      </w:pPr>
      <w:r w:rsidRPr="007B2BF0">
        <w:rPr>
          <w:highlight w:val="green"/>
          <w:lang w:val="en-GB" w:eastAsia="x-none"/>
        </w:rPr>
        <w:t>Agreements</w:t>
      </w:r>
      <w:r w:rsidRPr="007B2BF0">
        <w:rPr>
          <w:b/>
          <w:bCs/>
          <w:lang w:val="en-GB" w:eastAsia="x-none"/>
        </w:rPr>
        <w:t>:</w:t>
      </w:r>
    </w:p>
    <w:p w14:paraId="65C72726" w14:textId="77777777" w:rsidR="007B2BF0" w:rsidRPr="007B2BF0" w:rsidRDefault="007B2BF0" w:rsidP="007B2BF0">
      <w:pPr>
        <w:numPr>
          <w:ilvl w:val="0"/>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At least for case of dormancy indication within active time</w:t>
      </w:r>
    </w:p>
    <w:p w14:paraId="2435C076" w14:textId="77777777" w:rsidR="007B2BF0" w:rsidRPr="007B2BF0" w:rsidRDefault="007B2BF0" w:rsidP="007B2BF0">
      <w:pPr>
        <w:numPr>
          <w:ilvl w:val="1"/>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‘0’ is indicated by DCI field</w:t>
      </w:r>
    </w:p>
    <w:p w14:paraId="3D2538AC" w14:textId="77777777" w:rsidR="007B2BF0" w:rsidRPr="007B2BF0" w:rsidRDefault="007B2BF0" w:rsidP="007B2BF0">
      <w:pPr>
        <w:numPr>
          <w:ilvl w:val="2"/>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‘UE is in non-dormant BWP, UE switches to dormant BWP</w:t>
      </w:r>
    </w:p>
    <w:p w14:paraId="57FBF51A" w14:textId="77777777" w:rsidR="007B2BF0" w:rsidRPr="007B2BF0" w:rsidRDefault="007B2BF0" w:rsidP="007B2BF0">
      <w:pPr>
        <w:numPr>
          <w:ilvl w:val="2"/>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If ‘UE is in dormant BWP, UE continues with dormant BWP </w:t>
      </w:r>
    </w:p>
    <w:p w14:paraId="77F6BF62" w14:textId="77777777" w:rsidR="007B2BF0" w:rsidRPr="007B2BF0" w:rsidRDefault="007B2BF0" w:rsidP="007B2BF0">
      <w:pPr>
        <w:numPr>
          <w:ilvl w:val="1"/>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‘1’ is indicated by DCI field</w:t>
      </w:r>
    </w:p>
    <w:p w14:paraId="501903BE" w14:textId="77777777" w:rsidR="007B2BF0" w:rsidRPr="007B2BF0" w:rsidRDefault="007B2BF0" w:rsidP="007B2BF0">
      <w:pPr>
        <w:numPr>
          <w:ilvl w:val="2"/>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‘UE is in non-dormant BWP, UE continues with the same non-dormant BWP</w:t>
      </w:r>
    </w:p>
    <w:p w14:paraId="6AB174A6" w14:textId="77777777" w:rsidR="007B2BF0" w:rsidRPr="007B2BF0" w:rsidRDefault="007B2BF0" w:rsidP="007B2BF0">
      <w:pPr>
        <w:numPr>
          <w:ilvl w:val="2"/>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UE is in dormant BWP, switch to a specific non-dormant BWP explicitly configured by RRC</w:t>
      </w:r>
    </w:p>
    <w:p w14:paraId="34D50256" w14:textId="77777777" w:rsidR="007B2BF0" w:rsidRPr="007B2BF0" w:rsidRDefault="007B2BF0" w:rsidP="007B2BF0">
      <w:pPr>
        <w:spacing w:before="0" w:after="0" w:line="240" w:lineRule="auto"/>
        <w:ind w:firstLineChars="0" w:firstLine="0"/>
        <w:jc w:val="left"/>
        <w:rPr>
          <w:highlight w:val="green"/>
          <w:lang w:val="en-GB" w:eastAsia="en-US"/>
        </w:rPr>
      </w:pPr>
      <w:r w:rsidRPr="007B2BF0">
        <w:rPr>
          <w:highlight w:val="green"/>
          <w:lang w:val="en-GB" w:eastAsia="en-US"/>
        </w:rPr>
        <w:t>Agreements</w:t>
      </w:r>
    </w:p>
    <w:p w14:paraId="6AC764A6" w14:textId="77777777" w:rsidR="007B2BF0" w:rsidRPr="007B2BF0" w:rsidRDefault="007B2BF0" w:rsidP="007B2BF0">
      <w:pPr>
        <w:spacing w:before="0" w:after="0" w:line="240" w:lineRule="auto"/>
        <w:ind w:firstLineChars="0" w:firstLine="0"/>
        <w:jc w:val="left"/>
        <w:rPr>
          <w:lang w:val="en-GB" w:eastAsia="en-US"/>
        </w:rPr>
      </w:pPr>
      <w:r w:rsidRPr="007B2BF0">
        <w:rPr>
          <w:lang w:val="en-GB" w:eastAsia="en-US"/>
        </w:rPr>
        <w:t xml:space="preserve">For dormancy indication outside active time, for interpreting ‘0’, ‘1’ in the </w:t>
      </w:r>
      <w:proofErr w:type="spellStart"/>
      <w:r w:rsidRPr="007B2BF0">
        <w:rPr>
          <w:lang w:val="en-GB" w:eastAsia="en-US"/>
        </w:rPr>
        <w:t>SCell</w:t>
      </w:r>
      <w:proofErr w:type="spellEnd"/>
      <w:r w:rsidRPr="007B2BF0">
        <w:rPr>
          <w:lang w:val="en-GB" w:eastAsia="en-US"/>
        </w:rPr>
        <w:t xml:space="preserve"> dormancy indication field,</w:t>
      </w:r>
    </w:p>
    <w:p w14:paraId="7E6D121D" w14:textId="77777777" w:rsidR="007B2BF0" w:rsidRPr="007B2BF0" w:rsidRDefault="007B2BF0" w:rsidP="007B2BF0">
      <w:pPr>
        <w:numPr>
          <w:ilvl w:val="0"/>
          <w:numId w:val="29"/>
        </w:numPr>
        <w:spacing w:before="0" w:after="0" w:line="240" w:lineRule="auto"/>
        <w:ind w:firstLineChars="0"/>
        <w:jc w:val="left"/>
        <w:rPr>
          <w:lang w:val="en-GB" w:eastAsia="en-US"/>
        </w:rPr>
      </w:pPr>
      <w:r w:rsidRPr="007B2BF0">
        <w:rPr>
          <w:lang w:val="en-GB" w:eastAsia="en-US"/>
        </w:rPr>
        <w:t>reuse same approach as that of inside active time</w:t>
      </w:r>
    </w:p>
    <w:p w14:paraId="395CCC42" w14:textId="77777777" w:rsidR="007B2BF0" w:rsidRPr="007B2BF0" w:rsidRDefault="007B2BF0" w:rsidP="007B2BF0">
      <w:pPr>
        <w:spacing w:before="0" w:after="0" w:line="240" w:lineRule="auto"/>
        <w:ind w:firstLineChars="0" w:firstLine="0"/>
        <w:jc w:val="left"/>
        <w:rPr>
          <w:b/>
          <w:bCs/>
          <w:lang w:val="en-GB" w:eastAsia="x-none"/>
        </w:rPr>
      </w:pPr>
    </w:p>
    <w:p w14:paraId="3814E535" w14:textId="77777777" w:rsidR="007B2BF0" w:rsidRPr="007B2BF0" w:rsidRDefault="007B2BF0" w:rsidP="007B2BF0">
      <w:pPr>
        <w:spacing w:before="0" w:after="0" w:line="240" w:lineRule="auto"/>
        <w:ind w:firstLineChars="0" w:firstLine="0"/>
        <w:jc w:val="left"/>
        <w:rPr>
          <w:lang w:val="en-GB" w:eastAsia="x-none"/>
        </w:rPr>
      </w:pPr>
      <w:r w:rsidRPr="007B2BF0">
        <w:rPr>
          <w:highlight w:val="green"/>
          <w:lang w:val="en-GB" w:eastAsia="x-none"/>
        </w:rPr>
        <w:t>Agreements</w:t>
      </w:r>
      <w:r w:rsidRPr="007B2BF0">
        <w:rPr>
          <w:lang w:val="en-GB" w:eastAsia="x-none"/>
        </w:rPr>
        <w:t>:</w:t>
      </w:r>
    </w:p>
    <w:p w14:paraId="14A9E4F1" w14:textId="77777777" w:rsidR="007B2BF0" w:rsidRPr="007B2BF0" w:rsidRDefault="007B2BF0" w:rsidP="007B2BF0">
      <w:pPr>
        <w:numPr>
          <w:ilvl w:val="0"/>
          <w:numId w:val="30"/>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DCI format 0-1 is not used for Case 2 dormancy indication</w:t>
      </w:r>
    </w:p>
    <w:p w14:paraId="54C0BE5A" w14:textId="77777777" w:rsidR="007B2BF0" w:rsidRPr="007B2BF0" w:rsidRDefault="007B2BF0" w:rsidP="007B2BF0">
      <w:pPr>
        <w:overflowPunct w:val="0"/>
        <w:autoSpaceDE w:val="0"/>
        <w:autoSpaceDN w:val="0"/>
        <w:adjustRightInd w:val="0"/>
        <w:spacing w:before="0" w:after="0" w:line="240" w:lineRule="auto"/>
        <w:ind w:firstLineChars="0" w:firstLine="0"/>
        <w:contextualSpacing/>
        <w:textAlignment w:val="baseline"/>
        <w:rPr>
          <w:iCs/>
          <w:lang w:val="en-GB" w:eastAsia="x-none"/>
        </w:rPr>
      </w:pPr>
    </w:p>
    <w:p w14:paraId="01536382" w14:textId="77777777" w:rsidR="007B2BF0" w:rsidRPr="007B2BF0" w:rsidRDefault="007B2BF0" w:rsidP="007B2BF0">
      <w:pPr>
        <w:overflowPunct w:val="0"/>
        <w:autoSpaceDE w:val="0"/>
        <w:autoSpaceDN w:val="0"/>
        <w:adjustRightInd w:val="0"/>
        <w:spacing w:before="0" w:after="0" w:line="240" w:lineRule="auto"/>
        <w:ind w:firstLineChars="0" w:firstLine="0"/>
        <w:contextualSpacing/>
        <w:textAlignment w:val="baseline"/>
        <w:rPr>
          <w:iCs/>
          <w:lang w:val="en-GB" w:eastAsia="x-none"/>
        </w:rPr>
      </w:pPr>
      <w:r w:rsidRPr="007B2BF0">
        <w:rPr>
          <w:b/>
          <w:bCs/>
          <w:iCs/>
          <w:u w:val="single"/>
          <w:lang w:val="en-GB" w:eastAsia="x-none"/>
        </w:rPr>
        <w:t>Conclusion</w:t>
      </w:r>
      <w:r w:rsidRPr="007B2BF0">
        <w:rPr>
          <w:iCs/>
          <w:lang w:val="en-GB" w:eastAsia="x-none"/>
        </w:rPr>
        <w:t>:</w:t>
      </w:r>
    </w:p>
    <w:p w14:paraId="771D1969" w14:textId="77777777" w:rsidR="007B2BF0" w:rsidRPr="007B2BF0" w:rsidRDefault="007B2BF0" w:rsidP="007B2BF0">
      <w:pPr>
        <w:numPr>
          <w:ilvl w:val="0"/>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From RAN1 perspective, </w:t>
      </w:r>
    </w:p>
    <w:p w14:paraId="3264D146" w14:textId="77777777" w:rsidR="007B2BF0" w:rsidRPr="007B2BF0" w:rsidRDefault="007B2BF0" w:rsidP="007B2BF0">
      <w:pPr>
        <w:numPr>
          <w:ilvl w:val="1"/>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Application delay for transitions between dormant BWP and non-dormant BWP </w:t>
      </w:r>
      <w:proofErr w:type="gramStart"/>
      <w:r w:rsidRPr="007B2BF0">
        <w:rPr>
          <w:iCs/>
          <w:lang w:val="en-GB" w:eastAsia="x-none"/>
        </w:rPr>
        <w:t>will be specified</w:t>
      </w:r>
      <w:proofErr w:type="gramEnd"/>
      <w:r w:rsidRPr="007B2BF0">
        <w:rPr>
          <w:iCs/>
          <w:lang w:val="en-GB" w:eastAsia="x-none"/>
        </w:rPr>
        <w:t xml:space="preserve"> by RAN4.</w:t>
      </w:r>
    </w:p>
    <w:p w14:paraId="60BD40AC" w14:textId="77777777" w:rsidR="007B2BF0" w:rsidRPr="007B2BF0" w:rsidRDefault="007B2BF0" w:rsidP="007B2BF0">
      <w:pPr>
        <w:numPr>
          <w:ilvl w:val="1"/>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Until further RAN4 input </w:t>
      </w:r>
      <w:proofErr w:type="gramStart"/>
      <w:r w:rsidRPr="007B2BF0">
        <w:rPr>
          <w:iCs/>
          <w:lang w:val="en-GB" w:eastAsia="x-none"/>
        </w:rPr>
        <w:t>is received</w:t>
      </w:r>
      <w:proofErr w:type="gramEnd"/>
      <w:r w:rsidRPr="007B2BF0">
        <w:rPr>
          <w:iCs/>
          <w:lang w:val="en-GB" w:eastAsia="x-none"/>
        </w:rPr>
        <w:t xml:space="preserve">, current DCI based BWP switching time that is supported by the UE is assumed as the application delay. </w:t>
      </w:r>
    </w:p>
    <w:p w14:paraId="5766E2F2" w14:textId="27A2773E" w:rsidR="007B2BF0" w:rsidRPr="007B2BF0" w:rsidRDefault="007B2BF0" w:rsidP="007B2BF0">
      <w:pPr>
        <w:spacing w:before="0" w:after="0" w:line="240" w:lineRule="auto"/>
        <w:ind w:firstLineChars="0" w:firstLine="0"/>
        <w:jc w:val="left"/>
        <w:rPr>
          <w:b/>
          <w:bCs/>
          <w:lang w:val="en-GB" w:eastAsia="x-none"/>
        </w:rPr>
      </w:pPr>
    </w:p>
    <w:p w14:paraId="211D3D4D" w14:textId="77777777" w:rsidR="007B2BF0" w:rsidRPr="007B2BF0" w:rsidRDefault="007B2BF0" w:rsidP="007B2BF0">
      <w:pPr>
        <w:spacing w:before="0" w:after="0" w:line="240" w:lineRule="auto"/>
        <w:ind w:firstLineChars="0" w:firstLine="0"/>
        <w:jc w:val="left"/>
        <w:rPr>
          <w:b/>
          <w:bCs/>
          <w:lang w:val="en-GB" w:eastAsia="x-none"/>
        </w:rPr>
      </w:pPr>
      <w:r w:rsidRPr="007B2BF0">
        <w:rPr>
          <w:highlight w:val="green"/>
          <w:lang w:val="en-GB" w:eastAsia="x-none"/>
        </w:rPr>
        <w:t>Agreements</w:t>
      </w:r>
      <w:r w:rsidRPr="007B2BF0">
        <w:rPr>
          <w:b/>
          <w:bCs/>
          <w:lang w:val="en-GB" w:eastAsia="x-none"/>
        </w:rPr>
        <w:t>:</w:t>
      </w:r>
    </w:p>
    <w:p w14:paraId="79C56F36" w14:textId="77777777" w:rsidR="007B2BF0" w:rsidRPr="007B2BF0" w:rsidRDefault="007B2BF0" w:rsidP="007B2BF0">
      <w:pPr>
        <w:numPr>
          <w:ilvl w:val="0"/>
          <w:numId w:val="31"/>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For Type 2 codebook, ACK is transmitted by the UE in response to detection of Case 2 PDCCH with </w:t>
      </w:r>
      <w:proofErr w:type="spellStart"/>
      <w:r w:rsidRPr="007B2BF0">
        <w:rPr>
          <w:iCs/>
          <w:lang w:val="en-GB" w:eastAsia="x-none"/>
        </w:rPr>
        <w:t>SCell</w:t>
      </w:r>
      <w:proofErr w:type="spellEnd"/>
      <w:r w:rsidRPr="007B2BF0">
        <w:rPr>
          <w:iCs/>
          <w:lang w:val="en-GB" w:eastAsia="x-none"/>
        </w:rPr>
        <w:t xml:space="preserve"> dormancy indication</w:t>
      </w:r>
    </w:p>
    <w:p w14:paraId="26486C52" w14:textId="77777777" w:rsidR="007B2BF0" w:rsidRPr="007B2BF0" w:rsidRDefault="007B2BF0" w:rsidP="007B2BF0">
      <w:pPr>
        <w:numPr>
          <w:ilvl w:val="0"/>
          <w:numId w:val="31"/>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For type 1 codebook, no HARQ response is supported in response to detection of Case 2 PDCCH with </w:t>
      </w:r>
      <w:proofErr w:type="spellStart"/>
      <w:r w:rsidRPr="007B2BF0">
        <w:rPr>
          <w:iCs/>
          <w:lang w:val="en-GB" w:eastAsia="x-none"/>
        </w:rPr>
        <w:t>SCell</w:t>
      </w:r>
      <w:proofErr w:type="spellEnd"/>
      <w:r w:rsidRPr="007B2BF0">
        <w:rPr>
          <w:iCs/>
          <w:lang w:val="en-GB" w:eastAsia="x-none"/>
        </w:rPr>
        <w:t xml:space="preserve"> dormancy indication</w:t>
      </w:r>
    </w:p>
    <w:p w14:paraId="43704973" w14:textId="77777777" w:rsidR="007B2BF0" w:rsidRPr="007B2BF0" w:rsidRDefault="007B2BF0" w:rsidP="007B2BF0">
      <w:pPr>
        <w:overflowPunct w:val="0"/>
        <w:autoSpaceDE w:val="0"/>
        <w:autoSpaceDN w:val="0"/>
        <w:adjustRightInd w:val="0"/>
        <w:spacing w:before="0" w:after="0" w:line="240" w:lineRule="auto"/>
        <w:ind w:firstLineChars="0" w:firstLine="0"/>
        <w:contextualSpacing/>
        <w:jc w:val="left"/>
        <w:textAlignment w:val="baseline"/>
        <w:rPr>
          <w:iCs/>
          <w:lang w:val="en-GB" w:eastAsia="x-none"/>
        </w:rPr>
      </w:pPr>
    </w:p>
    <w:p w14:paraId="45BE9B71" w14:textId="77777777" w:rsidR="007B2BF0" w:rsidRPr="007B2BF0" w:rsidRDefault="007B2BF0" w:rsidP="007B2BF0">
      <w:pPr>
        <w:overflowPunct w:val="0"/>
        <w:autoSpaceDE w:val="0"/>
        <w:autoSpaceDN w:val="0"/>
        <w:adjustRightInd w:val="0"/>
        <w:spacing w:before="0" w:after="0" w:line="240" w:lineRule="auto"/>
        <w:ind w:firstLineChars="0" w:firstLine="0"/>
        <w:contextualSpacing/>
        <w:jc w:val="left"/>
        <w:textAlignment w:val="baseline"/>
        <w:rPr>
          <w:iCs/>
          <w:lang w:val="en-GB" w:eastAsia="x-none"/>
        </w:rPr>
      </w:pPr>
      <w:r w:rsidRPr="007B2BF0">
        <w:rPr>
          <w:iCs/>
          <w:highlight w:val="green"/>
          <w:lang w:val="en-GB" w:eastAsia="x-none"/>
        </w:rPr>
        <w:t>Agreements</w:t>
      </w:r>
      <w:r w:rsidRPr="007B2BF0">
        <w:rPr>
          <w:iCs/>
          <w:lang w:val="en-GB" w:eastAsia="x-none"/>
        </w:rPr>
        <w:t>:</w:t>
      </w:r>
    </w:p>
    <w:p w14:paraId="3C5E0FA6" w14:textId="77777777" w:rsidR="007B2BF0" w:rsidRPr="007B2BF0" w:rsidRDefault="007B2BF0" w:rsidP="007B2BF0">
      <w:pPr>
        <w:numPr>
          <w:ilvl w:val="0"/>
          <w:numId w:val="32"/>
        </w:numPr>
        <w:overflowPunct w:val="0"/>
        <w:autoSpaceDE w:val="0"/>
        <w:autoSpaceDN w:val="0"/>
        <w:adjustRightInd w:val="0"/>
        <w:spacing w:before="0" w:line="240" w:lineRule="auto"/>
        <w:ind w:firstLineChars="0"/>
        <w:contextualSpacing/>
        <w:jc w:val="left"/>
        <w:textAlignment w:val="baseline"/>
        <w:rPr>
          <w:iCs/>
          <w:lang w:val="en-GB" w:eastAsia="x-none"/>
        </w:rPr>
      </w:pPr>
      <w:r w:rsidRPr="007B2BF0">
        <w:rPr>
          <w:iCs/>
          <w:lang w:val="en-GB" w:eastAsia="x-none"/>
        </w:rPr>
        <w:t>If the default BWP is not the dormant BWP, BWP inactivity timer is not used for transitioning from dormant BWP to another BWP</w:t>
      </w:r>
    </w:p>
    <w:p w14:paraId="1EF47BA6" w14:textId="77777777" w:rsidR="007B2BF0" w:rsidRDefault="007B2BF0" w:rsidP="00D26C03">
      <w:pPr>
        <w:spacing w:before="0" w:after="0"/>
        <w:ind w:firstLineChars="0" w:firstLine="0"/>
      </w:pPr>
    </w:p>
    <w:p w14:paraId="4D8469C0" w14:textId="539C3D13" w:rsidR="006F7EFD" w:rsidRPr="00D26C03" w:rsidRDefault="00624208" w:rsidP="00D26C03">
      <w:pPr>
        <w:spacing w:before="0" w:after="0"/>
        <w:ind w:firstLineChars="0" w:firstLine="0"/>
        <w:rPr>
          <w:rFonts w:eastAsia="Malgun Gothic"/>
        </w:rPr>
      </w:pPr>
      <w:r w:rsidRPr="00D26C03">
        <w:t xml:space="preserve">This contribution considers remaining issues on </w:t>
      </w:r>
      <w:r w:rsidR="007B2BF0">
        <w:t xml:space="preserve">dormancy/non-dormancy behavior for </w:t>
      </w:r>
      <w:proofErr w:type="spellStart"/>
      <w:r w:rsidR="007B2BF0">
        <w:t>SCells</w:t>
      </w:r>
      <w:proofErr w:type="spellEnd"/>
      <w:r w:rsidRPr="00D26C03">
        <w:t>.</w:t>
      </w:r>
    </w:p>
    <w:p w14:paraId="6BD9D5AC" w14:textId="5C299ED6" w:rsidR="00A30569" w:rsidRDefault="007B2BF0" w:rsidP="00FB56D4">
      <w:pPr>
        <w:pStyle w:val="Heading1"/>
        <w:spacing w:before="360"/>
        <w:ind w:left="431" w:hanging="431"/>
        <w:rPr>
          <w:sz w:val="32"/>
          <w:lang w:val="en-US" w:eastAsia="ko-KR"/>
        </w:rPr>
      </w:pPr>
      <w:r>
        <w:rPr>
          <w:sz w:val="32"/>
          <w:lang w:val="en-US" w:eastAsia="ko-KR"/>
        </w:rPr>
        <w:t xml:space="preserve">Remaining issues for dormancy/non-dormancy behavior for </w:t>
      </w:r>
      <w:proofErr w:type="spellStart"/>
      <w:r>
        <w:rPr>
          <w:sz w:val="32"/>
          <w:lang w:val="en-US" w:eastAsia="ko-KR"/>
        </w:rPr>
        <w:t>SCells</w:t>
      </w:r>
      <w:proofErr w:type="spellEnd"/>
    </w:p>
    <w:p w14:paraId="1EE7090B" w14:textId="1BED3FE5" w:rsidR="00744B1C" w:rsidRDefault="007B2BF0" w:rsidP="006C18E8">
      <w:pPr>
        <w:pStyle w:val="Heading2"/>
        <w:tabs>
          <w:tab w:val="clear" w:pos="5113"/>
          <w:tab w:val="num" w:pos="709"/>
        </w:tabs>
        <w:ind w:left="709" w:hanging="709"/>
        <w:rPr>
          <w:lang w:eastAsia="ko-KR"/>
        </w:rPr>
      </w:pPr>
      <w:r>
        <w:rPr>
          <w:lang w:eastAsia="ko-KR"/>
        </w:rPr>
        <w:t>Unintended first</w:t>
      </w:r>
      <w:r w:rsidR="005D6087">
        <w:rPr>
          <w:lang w:eastAsia="ko-KR"/>
        </w:rPr>
        <w:t xml:space="preserve"> </w:t>
      </w:r>
      <w:r>
        <w:rPr>
          <w:lang w:eastAsia="ko-KR"/>
        </w:rPr>
        <w:t>non-dormant</w:t>
      </w:r>
      <w:r w:rsidR="005D6087">
        <w:rPr>
          <w:lang w:eastAsia="ko-KR"/>
        </w:rPr>
        <w:t xml:space="preserve"> </w:t>
      </w:r>
      <w:r>
        <w:rPr>
          <w:lang w:eastAsia="ko-KR"/>
        </w:rPr>
        <w:t>BWP activation</w:t>
      </w:r>
    </w:p>
    <w:p w14:paraId="1149B186" w14:textId="13D24F1C" w:rsidR="002966A2" w:rsidRPr="002966A2" w:rsidRDefault="002966A2" w:rsidP="002966A2">
      <w:pPr>
        <w:rPr>
          <w:lang w:val="en-GB"/>
        </w:rPr>
      </w:pPr>
      <w:r>
        <w:rPr>
          <w:lang w:val="en-GB"/>
        </w:rPr>
        <w:t>For dormancy indication, t</w:t>
      </w:r>
      <w:r>
        <w:rPr>
          <w:rFonts w:hint="eastAsia"/>
          <w:lang w:val="en-GB"/>
        </w:rPr>
        <w:t xml:space="preserve">he agreed UE </w:t>
      </w:r>
      <w:r>
        <w:rPr>
          <w:lang w:val="en-GB"/>
        </w:rPr>
        <w:t>behaviour</w:t>
      </w:r>
      <w:r>
        <w:rPr>
          <w:rFonts w:hint="eastAsia"/>
          <w:lang w:val="en-GB"/>
        </w:rPr>
        <w:t xml:space="preserve"> </w:t>
      </w:r>
      <w:r>
        <w:rPr>
          <w:lang w:val="en-GB"/>
        </w:rPr>
        <w:t>is as below:</w:t>
      </w:r>
    </w:p>
    <w:p w14:paraId="606E1EFB" w14:textId="77777777" w:rsidR="002966A2" w:rsidRPr="007B2BF0" w:rsidRDefault="002966A2" w:rsidP="002966A2">
      <w:pPr>
        <w:numPr>
          <w:ilvl w:val="0"/>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‘0’ is indicated by DCI field</w:t>
      </w:r>
    </w:p>
    <w:p w14:paraId="7BA75A52" w14:textId="77777777" w:rsidR="002966A2" w:rsidRPr="007B2BF0" w:rsidRDefault="002966A2" w:rsidP="002966A2">
      <w:pPr>
        <w:numPr>
          <w:ilvl w:val="1"/>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‘UE is in non-dormant BWP, UE switches to dormant BWP</w:t>
      </w:r>
    </w:p>
    <w:p w14:paraId="5E410581" w14:textId="77777777" w:rsidR="002966A2" w:rsidRPr="007B2BF0" w:rsidRDefault="002966A2" w:rsidP="002966A2">
      <w:pPr>
        <w:numPr>
          <w:ilvl w:val="1"/>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 xml:space="preserve">If ‘UE is in dormant BWP, UE continues with dormant BWP </w:t>
      </w:r>
    </w:p>
    <w:p w14:paraId="7F7D20AB" w14:textId="77777777" w:rsidR="002966A2" w:rsidRPr="007B2BF0" w:rsidRDefault="002966A2" w:rsidP="002966A2">
      <w:pPr>
        <w:numPr>
          <w:ilvl w:val="0"/>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‘1’ is indicated by DCI field</w:t>
      </w:r>
    </w:p>
    <w:p w14:paraId="7E5B3528" w14:textId="77777777" w:rsidR="002966A2" w:rsidRPr="007B2BF0" w:rsidRDefault="002966A2" w:rsidP="002966A2">
      <w:pPr>
        <w:numPr>
          <w:ilvl w:val="1"/>
          <w:numId w:val="29"/>
        </w:numPr>
        <w:overflowPunct w:val="0"/>
        <w:autoSpaceDE w:val="0"/>
        <w:autoSpaceDN w:val="0"/>
        <w:adjustRightInd w:val="0"/>
        <w:spacing w:before="0" w:after="0" w:line="240" w:lineRule="auto"/>
        <w:ind w:firstLineChars="0"/>
        <w:contextualSpacing/>
        <w:jc w:val="left"/>
        <w:textAlignment w:val="baseline"/>
        <w:rPr>
          <w:iCs/>
          <w:color w:val="FF0000"/>
          <w:lang w:val="en-GB" w:eastAsia="x-none"/>
        </w:rPr>
      </w:pPr>
      <w:r w:rsidRPr="007B2BF0">
        <w:rPr>
          <w:iCs/>
          <w:color w:val="FF0000"/>
          <w:lang w:val="en-GB" w:eastAsia="x-none"/>
        </w:rPr>
        <w:t>If ‘UE is in non-dormant BWP, UE continues with the same non-dormant BWP</w:t>
      </w:r>
    </w:p>
    <w:p w14:paraId="0C13353F" w14:textId="77777777" w:rsidR="002966A2" w:rsidRPr="007B2BF0" w:rsidRDefault="002966A2" w:rsidP="002966A2">
      <w:pPr>
        <w:numPr>
          <w:ilvl w:val="1"/>
          <w:numId w:val="29"/>
        </w:numPr>
        <w:overflowPunct w:val="0"/>
        <w:autoSpaceDE w:val="0"/>
        <w:autoSpaceDN w:val="0"/>
        <w:adjustRightInd w:val="0"/>
        <w:spacing w:before="0" w:after="0" w:line="240" w:lineRule="auto"/>
        <w:ind w:firstLineChars="0"/>
        <w:contextualSpacing/>
        <w:jc w:val="left"/>
        <w:textAlignment w:val="baseline"/>
        <w:rPr>
          <w:iCs/>
          <w:lang w:val="en-GB" w:eastAsia="x-none"/>
        </w:rPr>
      </w:pPr>
      <w:r w:rsidRPr="007B2BF0">
        <w:rPr>
          <w:iCs/>
          <w:lang w:val="en-GB" w:eastAsia="x-none"/>
        </w:rPr>
        <w:t>If UE is in dormant BWP, switch to a specific non-dormant BWP explicitly configured by RRC</w:t>
      </w:r>
    </w:p>
    <w:p w14:paraId="52BA1628" w14:textId="406B6F08" w:rsidR="00480FBC" w:rsidRDefault="002966A2" w:rsidP="00480FBC">
      <w:pPr>
        <w:rPr>
          <w:rFonts w:eastAsia="Malgun Gothic"/>
          <w:lang w:val="en-GB"/>
        </w:rPr>
      </w:pPr>
      <w:r>
        <w:rPr>
          <w:rFonts w:eastAsia="Malgun Gothic"/>
          <w:lang w:val="en-GB"/>
        </w:rPr>
        <w:t>The current</w:t>
      </w:r>
      <w:r>
        <w:rPr>
          <w:rFonts w:eastAsia="Malgun Gothic" w:hint="eastAsia"/>
          <w:lang w:val="en-GB"/>
        </w:rPr>
        <w:t xml:space="preserve"> </w:t>
      </w:r>
      <w:r>
        <w:rPr>
          <w:rFonts w:eastAsia="Malgun Gothic"/>
          <w:lang w:val="en-GB"/>
        </w:rPr>
        <w:t xml:space="preserve">version of </w:t>
      </w:r>
      <w:r>
        <w:rPr>
          <w:rFonts w:eastAsia="Malgun Gothic" w:hint="eastAsia"/>
          <w:lang w:val="en-GB"/>
        </w:rPr>
        <w:t>38.213 [</w:t>
      </w:r>
      <w:r>
        <w:rPr>
          <w:rFonts w:eastAsia="Malgun Gothic"/>
          <w:lang w:val="en-GB"/>
        </w:rPr>
        <w:t>2</w:t>
      </w:r>
      <w:r>
        <w:rPr>
          <w:rFonts w:eastAsia="Malgun Gothic" w:hint="eastAsia"/>
          <w:lang w:val="en-GB"/>
        </w:rPr>
        <w:t>]</w:t>
      </w:r>
      <w:r>
        <w:rPr>
          <w:rFonts w:eastAsia="Malgun Gothic"/>
          <w:lang w:val="en-GB"/>
        </w:rPr>
        <w:t xml:space="preserve"> describes the UE behaviour when a ‘1’ value is indicated as to active </w:t>
      </w:r>
      <w:r w:rsidR="005D6087">
        <w:rPr>
          <w:rFonts w:eastAsia="Malgun Gothic"/>
          <w:lang w:val="en-GB"/>
        </w:rPr>
        <w:t xml:space="preserve">a DL BWP corresponding to the </w:t>
      </w:r>
      <w:r>
        <w:rPr>
          <w:rFonts w:eastAsia="Malgun Gothic"/>
          <w:lang w:val="en-GB"/>
        </w:rPr>
        <w:t>first</w:t>
      </w:r>
      <w:r w:rsidR="005D6087">
        <w:rPr>
          <w:rFonts w:eastAsia="Malgun Gothic"/>
          <w:lang w:val="en-GB"/>
        </w:rPr>
        <w:t xml:space="preserve"> non-dormant </w:t>
      </w:r>
      <w:r>
        <w:rPr>
          <w:rFonts w:eastAsia="Malgun Gothic"/>
          <w:lang w:val="en-GB"/>
        </w:rPr>
        <w:t>BWP</w:t>
      </w:r>
      <w:r w:rsidR="005D6087">
        <w:rPr>
          <w:rFonts w:eastAsia="Malgun Gothic"/>
          <w:lang w:val="en-GB"/>
        </w:rPr>
        <w:t>. If follows the description, when the UE is in a non-dormant BWP other than the first non-dormant BWP and indicated with ‘1’ value for the dormancy indication, the UE needs to change its BWP from the non-dormant BWP to the first non-dormant BWP. This is not intended operation.</w:t>
      </w:r>
    </w:p>
    <w:p w14:paraId="6FE151E2" w14:textId="77777777" w:rsidR="001A0A66" w:rsidRDefault="001A0A66" w:rsidP="00EC057C">
      <w:pPr>
        <w:rPr>
          <w:rFonts w:eastAsia="Malgun Gothic"/>
          <w:lang w:val="en-GB"/>
        </w:rPr>
      </w:pPr>
    </w:p>
    <w:p w14:paraId="4FFF69C6" w14:textId="1CC768CB" w:rsidR="00551A6C" w:rsidRDefault="00903924" w:rsidP="00EC057C">
      <w:pPr>
        <w:rPr>
          <w:rFonts w:eastAsia="Malgun Gothic"/>
          <w:lang w:val="en-GB"/>
        </w:rPr>
      </w:pPr>
      <w:r>
        <w:rPr>
          <w:rFonts w:eastAsia="Malgun Gothic"/>
          <w:lang w:val="en-GB"/>
        </w:rPr>
        <w:lastRenderedPageBreak/>
        <w:t>Based on the observation</w:t>
      </w:r>
      <w:r w:rsidR="001A0A66">
        <w:rPr>
          <w:rFonts w:eastAsia="Malgun Gothic"/>
          <w:lang w:val="en-GB"/>
        </w:rPr>
        <w:t>s</w:t>
      </w:r>
      <w:r>
        <w:rPr>
          <w:rFonts w:eastAsia="Malgun Gothic"/>
          <w:lang w:val="en-GB"/>
        </w:rPr>
        <w:t>, following T</w:t>
      </w:r>
      <w:r w:rsidR="005D6087">
        <w:rPr>
          <w:rFonts w:eastAsia="Malgun Gothic"/>
          <w:lang w:val="en-GB"/>
        </w:rPr>
        <w:t xml:space="preserve">P </w:t>
      </w:r>
      <w:proofErr w:type="gramStart"/>
      <w:r w:rsidR="005D6087">
        <w:rPr>
          <w:rFonts w:eastAsia="Malgun Gothic"/>
          <w:lang w:val="en-GB"/>
        </w:rPr>
        <w:t>is proposed</w:t>
      </w:r>
      <w:proofErr w:type="gramEnd"/>
      <w:r>
        <w:rPr>
          <w:rFonts w:eastAsia="Malgun Gothic"/>
          <w:lang w:val="en-GB"/>
        </w:rPr>
        <w:t>.</w:t>
      </w:r>
    </w:p>
    <w:p w14:paraId="7D042FC5" w14:textId="3DD43EA2" w:rsidR="00000AA2" w:rsidRPr="00D6244B" w:rsidRDefault="00000AA2" w:rsidP="00000AA2">
      <w:pPr>
        <w:rPr>
          <w:rFonts w:eastAsia="Malgun Gothic"/>
          <w:b/>
          <w:u w:val="single"/>
          <w:lang w:val="en-GB"/>
        </w:rPr>
      </w:pPr>
      <w:r w:rsidRPr="00D6244B">
        <w:rPr>
          <w:rFonts w:eastAsia="Malgun Gothic" w:hint="eastAsia"/>
          <w:b/>
          <w:u w:val="single"/>
          <w:lang w:val="en-GB"/>
        </w:rPr>
        <w:t>Proposed TP</w:t>
      </w:r>
      <w:r>
        <w:rPr>
          <w:rFonts w:eastAsia="Malgun Gothic"/>
          <w:b/>
          <w:u w:val="single"/>
          <w:lang w:val="en-GB"/>
        </w:rPr>
        <w:t xml:space="preserve"> for 38.</w:t>
      </w:r>
      <w:r w:rsidR="007B2BF0">
        <w:rPr>
          <w:rFonts w:eastAsia="Malgun Gothic"/>
          <w:b/>
          <w:u w:val="single"/>
          <w:lang w:val="en-GB"/>
        </w:rPr>
        <w:t>213</w:t>
      </w:r>
      <w:r w:rsidR="005D6087">
        <w:rPr>
          <w:rFonts w:eastAsia="Malgun Gothic"/>
          <w:b/>
          <w:u w:val="single"/>
          <w:lang w:val="en-GB"/>
        </w:rPr>
        <w:t xml:space="preserve"> Section 10.3</w:t>
      </w:r>
    </w:p>
    <w:tbl>
      <w:tblPr>
        <w:tblStyle w:val="TableGrid"/>
        <w:tblW w:w="0" w:type="auto"/>
        <w:tblLook w:val="04A0" w:firstRow="1" w:lastRow="0" w:firstColumn="1" w:lastColumn="0" w:noHBand="0" w:noVBand="1"/>
      </w:tblPr>
      <w:tblGrid>
        <w:gridCol w:w="9737"/>
      </w:tblGrid>
      <w:tr w:rsidR="00000AA2" w14:paraId="173D076D" w14:textId="77777777" w:rsidTr="008D1A72">
        <w:tc>
          <w:tcPr>
            <w:tcW w:w="9737" w:type="dxa"/>
          </w:tcPr>
          <w:p w14:paraId="398280F1" w14:textId="77777777" w:rsidR="00903924" w:rsidRPr="00903924" w:rsidRDefault="00903924" w:rsidP="00903924">
            <w:pPr>
              <w:spacing w:before="0" w:after="180" w:line="240" w:lineRule="auto"/>
              <w:ind w:firstLineChars="0" w:firstLine="0"/>
              <w:jc w:val="left"/>
              <w:rPr>
                <w:rFonts w:eastAsia="SimSun"/>
                <w:lang w:val="en-GB" w:eastAsia="zh-CN"/>
              </w:rPr>
            </w:pPr>
            <w:r w:rsidRPr="00903924">
              <w:rPr>
                <w:rFonts w:eastAsia="SimSun"/>
                <w:lang w:val="en-GB" w:eastAsia="zh-CN"/>
              </w:rPr>
              <w:t xml:space="preserve">A UE configured with DRX mode operation </w:t>
            </w:r>
            <w:r w:rsidRPr="00903924">
              <w:rPr>
                <w:rFonts w:eastAsia="Malgun Gothic"/>
                <w:lang w:val="en-GB" w:eastAsia="en-US"/>
              </w:rPr>
              <w:t>[</w:t>
            </w:r>
            <w:r w:rsidRPr="00903924">
              <w:rPr>
                <w:rFonts w:eastAsia="Malgun Gothic"/>
                <w:lang w:eastAsia="en-US"/>
              </w:rPr>
              <w:t>11, TS 38.321</w:t>
            </w:r>
            <w:r w:rsidRPr="00903924">
              <w:rPr>
                <w:rFonts w:eastAsia="Malgun Gothic"/>
                <w:lang w:val="en-GB" w:eastAsia="en-US"/>
              </w:rPr>
              <w:t xml:space="preserve">] on the </w:t>
            </w:r>
            <w:proofErr w:type="spellStart"/>
            <w:r w:rsidRPr="00903924">
              <w:rPr>
                <w:rFonts w:eastAsia="SimSun"/>
                <w:lang w:val="en-GB" w:eastAsia="zh-CN"/>
              </w:rPr>
              <w:t>PCell</w:t>
            </w:r>
            <w:proofErr w:type="spellEnd"/>
            <w:r w:rsidRPr="00903924">
              <w:rPr>
                <w:rFonts w:eastAsia="SimSun"/>
                <w:lang w:val="en-GB" w:eastAsia="zh-CN"/>
              </w:rPr>
              <w:t xml:space="preserve"> or on the </w:t>
            </w:r>
            <w:proofErr w:type="spellStart"/>
            <w:r w:rsidRPr="00903924">
              <w:rPr>
                <w:rFonts w:eastAsia="SimSun"/>
                <w:lang w:val="en-GB" w:eastAsia="zh-CN"/>
              </w:rPr>
              <w:t>SpCell</w:t>
            </w:r>
            <w:proofErr w:type="spellEnd"/>
            <w:r w:rsidRPr="00903924">
              <w:rPr>
                <w:rFonts w:eastAsia="SimSun"/>
                <w:lang w:val="en-GB" w:eastAsia="zh-CN"/>
              </w:rPr>
              <w:t xml:space="preserve"> </w:t>
            </w:r>
            <w:r w:rsidRPr="00903924">
              <w:rPr>
                <w:rFonts w:eastAsia="Malgun Gothic"/>
                <w:lang w:val="en-GB" w:eastAsia="en-US"/>
              </w:rPr>
              <w:t>[</w:t>
            </w:r>
            <w:r w:rsidRPr="00903924">
              <w:rPr>
                <w:rFonts w:eastAsia="Malgun Gothic"/>
                <w:lang w:eastAsia="en-US"/>
              </w:rPr>
              <w:t>12, TS 38.331</w:t>
            </w:r>
            <w:r w:rsidRPr="00903924">
              <w:rPr>
                <w:rFonts w:eastAsia="Malgun Gothic"/>
                <w:lang w:val="en-GB" w:eastAsia="en-US"/>
              </w:rPr>
              <w:t>]</w:t>
            </w:r>
          </w:p>
          <w:p w14:paraId="5E996794" w14:textId="77777777" w:rsidR="00903924" w:rsidRPr="00903924" w:rsidRDefault="00903924" w:rsidP="00903924">
            <w:pPr>
              <w:spacing w:before="0" w:after="180" w:line="240" w:lineRule="auto"/>
              <w:ind w:left="568" w:firstLineChars="0" w:hanging="284"/>
              <w:jc w:val="left"/>
              <w:rPr>
                <w:rFonts w:eastAsia="Malgun Gothic"/>
                <w:lang w:val="x-none" w:eastAsia="en-US"/>
              </w:rPr>
            </w:pPr>
            <w:r w:rsidRPr="00903924">
              <w:rPr>
                <w:rFonts w:eastAsia="SimSun"/>
                <w:lang w:val="x-none" w:eastAsia="zh-CN"/>
              </w:rPr>
              <w:t>-</w:t>
            </w:r>
            <w:r w:rsidRPr="00903924">
              <w:rPr>
                <w:rFonts w:eastAsia="SimSun"/>
                <w:lang w:val="x-none" w:eastAsia="zh-CN"/>
              </w:rPr>
              <w:tab/>
              <w:t xml:space="preserve">a </w:t>
            </w:r>
            <w:r w:rsidRPr="00903924">
              <w:rPr>
                <w:rFonts w:eastAsia="Malgun Gothic"/>
                <w:lang w:val="x-none" w:eastAsia="en-US"/>
              </w:rPr>
              <w:t xml:space="preserve">PS-RNTI for DCI format 2_6 by </w:t>
            </w:r>
            <w:proofErr w:type="spellStart"/>
            <w:r w:rsidRPr="00903924">
              <w:rPr>
                <w:rFonts w:eastAsia="Malgun Gothic"/>
                <w:i/>
                <w:lang w:val="x-none" w:eastAsia="en-US"/>
              </w:rPr>
              <w:t>ps</w:t>
            </w:r>
            <w:proofErr w:type="spellEnd"/>
            <w:r w:rsidRPr="00903924">
              <w:rPr>
                <w:rFonts w:eastAsia="Malgun Gothic"/>
                <w:i/>
                <w:lang w:val="x-none" w:eastAsia="en-US"/>
              </w:rPr>
              <w:t>-RNTI</w:t>
            </w:r>
          </w:p>
          <w:p w14:paraId="3E278FC1" w14:textId="77777777" w:rsidR="00903924" w:rsidRPr="00903924" w:rsidRDefault="00903924" w:rsidP="00903924">
            <w:pPr>
              <w:spacing w:before="0" w:after="180" w:line="240" w:lineRule="auto"/>
              <w:ind w:left="568"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t xml:space="preserve">a number of search space sets, by </w:t>
            </w:r>
            <w:r w:rsidRPr="00903924">
              <w:rPr>
                <w:rFonts w:eastAsia="SimSun"/>
                <w:i/>
                <w:iCs/>
                <w:lang w:val="x-none" w:eastAsia="zh-CN"/>
              </w:rPr>
              <w:t>dci-Format2-6</w:t>
            </w:r>
            <w:r w:rsidRPr="00903924">
              <w:rPr>
                <w:rFonts w:eastAsia="SimSun"/>
                <w:iCs/>
                <w:lang w:val="x-none" w:eastAsia="zh-CN"/>
              </w:rPr>
              <w:t>,</w:t>
            </w:r>
            <w:r w:rsidRPr="00903924">
              <w:rPr>
                <w:rFonts w:eastAsia="Malgun Gothic"/>
                <w:lang w:val="x-none" w:eastAsia="en-US"/>
              </w:rPr>
              <w:t xml:space="preserve"> to monitor PDCCH for detection of DCI format 2_6 </w:t>
            </w:r>
            <w:r w:rsidRPr="00903924">
              <w:rPr>
                <w:rFonts w:eastAsia="SimSun"/>
                <w:lang w:val="x-none" w:eastAsia="zh-CN"/>
              </w:rPr>
              <w:t xml:space="preserve">on the active DL BWP of the </w:t>
            </w:r>
            <w:proofErr w:type="spellStart"/>
            <w:r w:rsidRPr="00903924">
              <w:rPr>
                <w:rFonts w:eastAsia="SimSun"/>
                <w:lang w:val="x-none" w:eastAsia="zh-CN"/>
              </w:rPr>
              <w:t>PCell</w:t>
            </w:r>
            <w:proofErr w:type="spellEnd"/>
            <w:r w:rsidRPr="00903924">
              <w:rPr>
                <w:rFonts w:eastAsia="SimSun"/>
                <w:lang w:val="x-none" w:eastAsia="zh-CN"/>
              </w:rPr>
              <w:t xml:space="preserve"> or of the </w:t>
            </w:r>
            <w:proofErr w:type="spellStart"/>
            <w:r w:rsidRPr="00903924">
              <w:rPr>
                <w:rFonts w:eastAsia="SimSun"/>
                <w:lang w:val="x-none" w:eastAsia="zh-CN"/>
              </w:rPr>
              <w:t>SpCell</w:t>
            </w:r>
            <w:proofErr w:type="spellEnd"/>
            <w:r w:rsidRPr="00903924">
              <w:rPr>
                <w:rFonts w:eastAsia="Malgun Gothic"/>
                <w:lang w:val="x-none" w:eastAsia="en-US"/>
              </w:rPr>
              <w:t xml:space="preserve"> </w:t>
            </w:r>
            <w:r w:rsidRPr="00903924">
              <w:rPr>
                <w:rFonts w:eastAsia="SimSun"/>
                <w:lang w:val="x-none" w:eastAsia="zh-CN"/>
              </w:rPr>
              <w:t>according to a common search space as described in Clause 10.1</w:t>
            </w:r>
          </w:p>
          <w:p w14:paraId="0EC2A3AD" w14:textId="77777777" w:rsidR="00903924" w:rsidRPr="00903924" w:rsidRDefault="00903924" w:rsidP="00903924">
            <w:pPr>
              <w:spacing w:before="0" w:after="180" w:line="240" w:lineRule="auto"/>
              <w:ind w:left="568" w:firstLineChars="0" w:hanging="284"/>
              <w:jc w:val="left"/>
              <w:rPr>
                <w:rFonts w:eastAsia="Malgun Gothic"/>
                <w:lang w:val="x-none" w:eastAsia="en-US"/>
              </w:rPr>
            </w:pPr>
            <w:r w:rsidRPr="00903924">
              <w:rPr>
                <w:rFonts w:eastAsia="SimSun"/>
                <w:lang w:val="x-none" w:eastAsia="zh-CN"/>
              </w:rPr>
              <w:t>-</w:t>
            </w:r>
            <w:r w:rsidRPr="00903924">
              <w:rPr>
                <w:rFonts w:eastAsia="SimSun"/>
                <w:lang w:val="x-none" w:eastAsia="zh-CN"/>
              </w:rPr>
              <w:tab/>
              <w:t xml:space="preserve">a payload </w:t>
            </w:r>
            <w:r w:rsidRPr="00903924">
              <w:rPr>
                <w:rFonts w:eastAsia="Malgun Gothic"/>
                <w:lang w:val="x-none" w:eastAsia="en-US"/>
              </w:rPr>
              <w:t xml:space="preserve">size for DCI format 2_6 by </w:t>
            </w:r>
            <w:r w:rsidRPr="00903924">
              <w:rPr>
                <w:rFonts w:eastAsia="Malgun Gothic"/>
                <w:i/>
                <w:lang w:val="x-none" w:eastAsia="en-US"/>
              </w:rPr>
              <w:t>SizeDCI_2-6</w:t>
            </w:r>
          </w:p>
          <w:p w14:paraId="5C0DDF0A" w14:textId="77777777" w:rsidR="00903924" w:rsidRPr="00903924" w:rsidRDefault="00903924" w:rsidP="00903924">
            <w:pPr>
              <w:spacing w:before="0" w:after="180" w:line="240" w:lineRule="auto"/>
              <w:ind w:left="568"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t xml:space="preserve">a location in DCI format 2_6 of a Wake-up indication bit by </w:t>
            </w:r>
            <w:r w:rsidRPr="00903924">
              <w:rPr>
                <w:rFonts w:eastAsia="Malgun Gothic"/>
                <w:i/>
                <w:lang w:val="x-none" w:eastAsia="en-US"/>
              </w:rPr>
              <w:t>PSPositionDCI2-6</w:t>
            </w:r>
            <w:r w:rsidRPr="00903924">
              <w:rPr>
                <w:rFonts w:eastAsia="Malgun Gothic"/>
                <w:lang w:val="x-none" w:eastAsia="en-US"/>
              </w:rPr>
              <w:t xml:space="preserve">, where </w:t>
            </w:r>
          </w:p>
          <w:p w14:paraId="1B326F82" w14:textId="77777777" w:rsidR="00903924" w:rsidRPr="00903924" w:rsidRDefault="00903924" w:rsidP="00903924">
            <w:pPr>
              <w:spacing w:before="0" w:after="180" w:line="240" w:lineRule="auto"/>
              <w:ind w:left="851" w:firstLineChars="0" w:hanging="284"/>
              <w:jc w:val="left"/>
              <w:rPr>
                <w:rFonts w:eastAsia="SimSun"/>
                <w:lang w:val="x-none" w:eastAsia="zh-CN"/>
              </w:rPr>
            </w:pPr>
            <w:r w:rsidRPr="00903924">
              <w:rPr>
                <w:rFonts w:eastAsia="Malgun Gothic"/>
                <w:lang w:val="x-none" w:eastAsia="en-US"/>
              </w:rPr>
              <w:t>-</w:t>
            </w:r>
            <w:r w:rsidRPr="00903924">
              <w:rPr>
                <w:rFonts w:eastAsia="Malgun Gothic"/>
                <w:lang w:val="x-none" w:eastAsia="en-US"/>
              </w:rPr>
              <w:tab/>
              <w:t xml:space="preserve">the UE may not start the </w:t>
            </w:r>
            <w:proofErr w:type="spellStart"/>
            <w:r w:rsidRPr="00903924">
              <w:rPr>
                <w:rFonts w:eastAsia="Malgun Gothic"/>
                <w:i/>
                <w:lang w:val="x-none" w:eastAsia="en-US"/>
              </w:rPr>
              <w:t>drx-onDurationTimer</w:t>
            </w:r>
            <w:proofErr w:type="spellEnd"/>
            <w:r w:rsidRPr="00903924">
              <w:rPr>
                <w:rFonts w:eastAsia="Malgun Gothic"/>
                <w:lang w:val="x-none" w:eastAsia="en-US"/>
              </w:rPr>
              <w:t xml:space="preserve"> </w:t>
            </w:r>
            <w:r w:rsidRPr="00903924">
              <w:rPr>
                <w:rFonts w:eastAsia="SimSun"/>
                <w:lang w:val="x-none" w:eastAsia="zh-CN"/>
              </w:rPr>
              <w:t xml:space="preserve">for the next long DRX cycle </w:t>
            </w:r>
            <w:r w:rsidRPr="00903924">
              <w:rPr>
                <w:rFonts w:eastAsia="Malgun Gothic"/>
                <w:lang w:val="x-none" w:eastAsia="en-US"/>
              </w:rPr>
              <w:t>when a value of the 'PDCCH monitoring' bit is '0'</w:t>
            </w:r>
            <w:r w:rsidRPr="00903924">
              <w:rPr>
                <w:rFonts w:eastAsia="SimSun"/>
                <w:lang w:val="x-none" w:eastAsia="zh-CN"/>
              </w:rPr>
              <w:t>, and</w:t>
            </w:r>
          </w:p>
          <w:p w14:paraId="78EC7EC7" w14:textId="77777777" w:rsidR="00903924" w:rsidRPr="00903924" w:rsidRDefault="00903924" w:rsidP="00903924">
            <w:pPr>
              <w:spacing w:before="0" w:after="180" w:line="240" w:lineRule="auto"/>
              <w:ind w:left="851"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t xml:space="preserve">the UE starts the </w:t>
            </w:r>
            <w:proofErr w:type="spellStart"/>
            <w:r w:rsidRPr="00903924">
              <w:rPr>
                <w:rFonts w:eastAsia="Malgun Gothic"/>
                <w:i/>
                <w:lang w:val="x-none" w:eastAsia="en-US"/>
              </w:rPr>
              <w:t>drx-onDurationTimer</w:t>
            </w:r>
            <w:proofErr w:type="spellEnd"/>
            <w:r w:rsidRPr="00903924">
              <w:rPr>
                <w:rFonts w:eastAsia="SimSun"/>
                <w:lang w:val="x-none" w:eastAsia="zh-CN"/>
              </w:rPr>
              <w:t xml:space="preserve"> for the next long DRX cycle </w:t>
            </w:r>
            <w:r w:rsidRPr="00903924">
              <w:rPr>
                <w:rFonts w:eastAsia="Malgun Gothic"/>
                <w:lang w:val="x-none" w:eastAsia="en-US"/>
              </w:rPr>
              <w:t>when a value of the 'PDCCH monitoring' bit is '1'</w:t>
            </w:r>
          </w:p>
          <w:p w14:paraId="23C88D1C" w14:textId="77777777" w:rsidR="00903924" w:rsidRPr="00903924" w:rsidRDefault="00903924" w:rsidP="00903924">
            <w:pPr>
              <w:spacing w:before="0" w:after="180" w:line="240" w:lineRule="auto"/>
              <w:ind w:left="568"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t xml:space="preserve">a bitmap, when the UE is provided a number of groups of configured </w:t>
            </w:r>
            <w:proofErr w:type="spellStart"/>
            <w:r w:rsidRPr="00903924">
              <w:rPr>
                <w:rFonts w:eastAsia="Malgun Gothic"/>
                <w:lang w:val="x-none" w:eastAsia="en-US"/>
              </w:rPr>
              <w:t>SCells</w:t>
            </w:r>
            <w:proofErr w:type="spellEnd"/>
            <w:r w:rsidRPr="00903924">
              <w:rPr>
                <w:rFonts w:eastAsia="Malgun Gothic"/>
                <w:lang w:val="x-none" w:eastAsia="en-US"/>
              </w:rPr>
              <w:t xml:space="preserve"> by </w:t>
            </w:r>
            <w:proofErr w:type="spellStart"/>
            <w:r w:rsidRPr="00903924">
              <w:rPr>
                <w:rFonts w:eastAsia="Malgun Gothic"/>
                <w:i/>
                <w:iCs/>
                <w:lang w:val="x-none" w:eastAsia="en-US"/>
              </w:rPr>
              <w:t>Scell</w:t>
            </w:r>
            <w:proofErr w:type="spellEnd"/>
            <w:r w:rsidRPr="00903924">
              <w:rPr>
                <w:rFonts w:eastAsia="Malgun Gothic"/>
                <w:i/>
                <w:iCs/>
                <w:lang w:val="x-none" w:eastAsia="en-US"/>
              </w:rPr>
              <w:t>-groups-for-dormancy-outside-active-time</w:t>
            </w:r>
            <w:r w:rsidRPr="00903924">
              <w:rPr>
                <w:rFonts w:eastAsia="Malgun Gothic"/>
                <w:lang w:val="x-none" w:eastAsia="en-US"/>
              </w:rPr>
              <w:t xml:space="preserve">, where </w:t>
            </w:r>
          </w:p>
          <w:p w14:paraId="5FDA258A" w14:textId="77777777" w:rsidR="00903924" w:rsidRPr="00903924" w:rsidRDefault="00903924" w:rsidP="00903924">
            <w:pPr>
              <w:spacing w:before="0" w:after="180" w:line="240" w:lineRule="auto"/>
              <w:ind w:left="851"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r>
            <w:r w:rsidRPr="00903924">
              <w:rPr>
                <w:rFonts w:eastAsia="SimSun"/>
                <w:lang w:val="x-none" w:eastAsia="zh-CN"/>
              </w:rPr>
              <w:t xml:space="preserve">the bitmap location is immediately after the </w:t>
            </w:r>
            <w:r w:rsidRPr="00903924">
              <w:rPr>
                <w:rFonts w:eastAsia="Malgun Gothic"/>
                <w:lang w:val="x-none" w:eastAsia="en-US"/>
              </w:rPr>
              <w:t>'PDCCH monitoring' bit location</w:t>
            </w:r>
          </w:p>
          <w:p w14:paraId="4EDF0C14" w14:textId="77777777" w:rsidR="00903924" w:rsidRPr="00903924" w:rsidRDefault="00903924" w:rsidP="00903924">
            <w:pPr>
              <w:spacing w:before="0" w:after="180" w:line="240" w:lineRule="auto"/>
              <w:ind w:left="851"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r>
            <w:r w:rsidRPr="00903924">
              <w:rPr>
                <w:rFonts w:eastAsia="SimSun"/>
                <w:lang w:val="x-none" w:eastAsia="zh-CN"/>
              </w:rPr>
              <w:t>t</w:t>
            </w:r>
            <w:r w:rsidRPr="00903924">
              <w:rPr>
                <w:rFonts w:eastAsia="Malgun Gothic"/>
                <w:lang w:val="x-none" w:eastAsia="en-US"/>
              </w:rPr>
              <w:t xml:space="preserve">he bitmap size is equal to the number of groups of configured </w:t>
            </w:r>
            <w:proofErr w:type="spellStart"/>
            <w:r w:rsidRPr="00903924">
              <w:rPr>
                <w:rFonts w:eastAsia="Malgun Gothic"/>
                <w:lang w:val="x-none" w:eastAsia="en-US"/>
              </w:rPr>
              <w:t>SCells</w:t>
            </w:r>
            <w:proofErr w:type="spellEnd"/>
            <w:r w:rsidRPr="00903924">
              <w:rPr>
                <w:rFonts w:eastAsia="Malgun Gothic"/>
                <w:lang w:val="x-none" w:eastAsia="en-US"/>
              </w:rPr>
              <w:t xml:space="preserve"> where each bit of the bitmap corresponds to a group of configured </w:t>
            </w:r>
            <w:proofErr w:type="spellStart"/>
            <w:r w:rsidRPr="00903924">
              <w:rPr>
                <w:rFonts w:eastAsia="Malgun Gothic"/>
                <w:lang w:val="x-none" w:eastAsia="en-US"/>
              </w:rPr>
              <w:t>SCells</w:t>
            </w:r>
            <w:proofErr w:type="spellEnd"/>
            <w:r w:rsidRPr="00903924">
              <w:rPr>
                <w:rFonts w:eastAsia="Malgun Gothic"/>
                <w:lang w:val="x-none" w:eastAsia="en-US"/>
              </w:rPr>
              <w:t xml:space="preserve"> from the number of groups of configured </w:t>
            </w:r>
            <w:proofErr w:type="spellStart"/>
            <w:r w:rsidRPr="00903924">
              <w:rPr>
                <w:rFonts w:eastAsia="Malgun Gothic"/>
                <w:lang w:val="x-none" w:eastAsia="en-US"/>
              </w:rPr>
              <w:t>SCells</w:t>
            </w:r>
            <w:proofErr w:type="spellEnd"/>
          </w:p>
          <w:p w14:paraId="5DDF3926" w14:textId="77777777" w:rsidR="00903924" w:rsidRPr="00903924" w:rsidRDefault="00903924" w:rsidP="00903924">
            <w:pPr>
              <w:spacing w:before="0" w:after="180" w:line="240" w:lineRule="auto"/>
              <w:ind w:left="851"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t xml:space="preserve">a '0' value for a bit of the bitmap indicates an active DL BWP, provided by </w:t>
            </w:r>
            <w:r w:rsidRPr="00903924">
              <w:rPr>
                <w:rFonts w:eastAsia="Malgun Gothic"/>
                <w:i/>
                <w:lang w:val="x-none" w:eastAsia="en-US"/>
              </w:rPr>
              <w:t>dormant-BWP</w:t>
            </w:r>
            <w:r w:rsidRPr="00903924">
              <w:rPr>
                <w:rFonts w:eastAsia="Malgun Gothic"/>
                <w:lang w:val="x-none" w:eastAsia="en-US"/>
              </w:rPr>
              <w:t xml:space="preserve">, for the UE [11, TS38.321] for each activated </w:t>
            </w:r>
            <w:proofErr w:type="spellStart"/>
            <w:r w:rsidRPr="00903924">
              <w:rPr>
                <w:rFonts w:eastAsia="Malgun Gothic"/>
                <w:lang w:val="x-none" w:eastAsia="en-US"/>
              </w:rPr>
              <w:t>SCell</w:t>
            </w:r>
            <w:proofErr w:type="spellEnd"/>
            <w:r w:rsidRPr="00903924">
              <w:rPr>
                <w:rFonts w:eastAsia="Malgun Gothic"/>
                <w:lang w:val="x-none" w:eastAsia="en-US"/>
              </w:rPr>
              <w:t xml:space="preserve"> in the corresponding group of configured </w:t>
            </w:r>
            <w:proofErr w:type="spellStart"/>
            <w:r w:rsidRPr="00903924">
              <w:rPr>
                <w:rFonts w:eastAsia="Malgun Gothic"/>
                <w:lang w:val="x-none" w:eastAsia="en-US"/>
              </w:rPr>
              <w:t>SCells</w:t>
            </w:r>
            <w:proofErr w:type="spellEnd"/>
          </w:p>
          <w:p w14:paraId="60B00189" w14:textId="77777777" w:rsidR="00903924" w:rsidRDefault="00903924" w:rsidP="00903924">
            <w:pPr>
              <w:spacing w:before="0" w:after="180" w:line="240" w:lineRule="auto"/>
              <w:ind w:left="851"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t xml:space="preserve">a '1' value for a bit of the bitmap indicates </w:t>
            </w:r>
          </w:p>
          <w:p w14:paraId="33249F41" w14:textId="21AFFD88" w:rsidR="00903924" w:rsidRPr="00903924" w:rsidRDefault="00903924" w:rsidP="00903924">
            <w:pPr>
              <w:pStyle w:val="ListParagraph"/>
              <w:numPr>
                <w:ilvl w:val="0"/>
                <w:numId w:val="33"/>
              </w:numPr>
              <w:spacing w:before="0" w:after="180" w:line="240" w:lineRule="auto"/>
              <w:ind w:leftChars="383" w:left="1050" w:firstLineChars="0" w:hanging="284"/>
              <w:jc w:val="left"/>
              <w:rPr>
                <w:lang w:val="x-none" w:eastAsia="en-US"/>
              </w:rPr>
            </w:pPr>
            <w:r w:rsidRPr="00903924">
              <w:rPr>
                <w:rFonts w:ascii="Times New Roman" w:hAnsi="Times New Roman"/>
                <w:sz w:val="20"/>
                <w:szCs w:val="20"/>
                <w:lang w:val="x-none" w:eastAsia="en-US"/>
              </w:rPr>
              <w:t xml:space="preserve">an active DL BWP, provided by </w:t>
            </w:r>
            <w:r w:rsidRPr="00903924">
              <w:rPr>
                <w:rFonts w:ascii="Times New Roman" w:hAnsi="Times New Roman"/>
                <w:i/>
                <w:iCs/>
                <w:sz w:val="20"/>
                <w:szCs w:val="20"/>
                <w:lang w:val="x-none" w:eastAsia="en-US"/>
              </w:rPr>
              <w:t>first-non-dormant-BWP-ID-for-DCI-outside-active-time</w:t>
            </w:r>
            <w:r w:rsidRPr="00903924">
              <w:rPr>
                <w:rFonts w:ascii="Times New Roman" w:hAnsi="Times New Roman"/>
                <w:iCs/>
                <w:sz w:val="20"/>
                <w:szCs w:val="20"/>
                <w:lang w:val="x-none" w:eastAsia="en-US"/>
              </w:rPr>
              <w:t>,</w:t>
            </w:r>
            <w:r w:rsidRPr="00903924">
              <w:rPr>
                <w:rFonts w:ascii="Times New Roman" w:hAnsi="Times New Roman"/>
                <w:sz w:val="20"/>
                <w:szCs w:val="20"/>
                <w:lang w:val="x-none" w:eastAsia="en-US"/>
              </w:rPr>
              <w:t xml:space="preserve"> for the UE for each activated </w:t>
            </w:r>
            <w:proofErr w:type="spellStart"/>
            <w:r w:rsidRPr="00903924">
              <w:rPr>
                <w:rFonts w:ascii="Times New Roman" w:hAnsi="Times New Roman"/>
                <w:sz w:val="20"/>
                <w:szCs w:val="20"/>
                <w:lang w:val="x-none" w:eastAsia="en-US"/>
              </w:rPr>
              <w:t>SCell</w:t>
            </w:r>
            <w:proofErr w:type="spellEnd"/>
            <w:r w:rsidRPr="00903924">
              <w:rPr>
                <w:rFonts w:ascii="Times New Roman" w:hAnsi="Times New Roman"/>
                <w:sz w:val="20"/>
                <w:szCs w:val="20"/>
                <w:lang w:val="x-none" w:eastAsia="en-US"/>
              </w:rPr>
              <w:t xml:space="preserve"> in the corresponding group of configured </w:t>
            </w:r>
            <w:proofErr w:type="spellStart"/>
            <w:r w:rsidRPr="00903924">
              <w:rPr>
                <w:rFonts w:ascii="Times New Roman" w:hAnsi="Times New Roman"/>
                <w:sz w:val="20"/>
                <w:szCs w:val="20"/>
                <w:lang w:val="x-none" w:eastAsia="en-US"/>
              </w:rPr>
              <w:t>SCells</w:t>
            </w:r>
            <w:proofErr w:type="spellEnd"/>
            <w:r w:rsidR="00E50472">
              <w:rPr>
                <w:rFonts w:ascii="Times New Roman" w:hAnsi="Times New Roman"/>
                <w:sz w:val="20"/>
                <w:szCs w:val="20"/>
                <w:lang w:val="x-none" w:eastAsia="en-US"/>
              </w:rPr>
              <w:t>,</w:t>
            </w:r>
            <w:r w:rsidR="00E50472" w:rsidRPr="00E50472">
              <w:rPr>
                <w:rFonts w:ascii="Times New Roman" w:hAnsi="Times New Roman"/>
                <w:color w:val="FF0000"/>
                <w:sz w:val="20"/>
                <w:szCs w:val="20"/>
                <w:lang w:val="x-none" w:eastAsia="en-US"/>
              </w:rPr>
              <w:t xml:space="preserve"> if a current active DL BWP is a dormant DL BWP</w:t>
            </w:r>
          </w:p>
          <w:p w14:paraId="40D4B1D4" w14:textId="77777777" w:rsidR="00E50472" w:rsidRPr="00E50472" w:rsidRDefault="00E50472" w:rsidP="00E50472">
            <w:pPr>
              <w:pStyle w:val="ListParagraph"/>
              <w:numPr>
                <w:ilvl w:val="0"/>
                <w:numId w:val="33"/>
              </w:numPr>
              <w:spacing w:before="0" w:after="180" w:line="240" w:lineRule="auto"/>
              <w:ind w:leftChars="383" w:left="1050" w:firstLineChars="0" w:hanging="284"/>
              <w:jc w:val="left"/>
              <w:rPr>
                <w:rFonts w:ascii="Times New Roman" w:hAnsi="Times New Roman"/>
                <w:sz w:val="20"/>
                <w:szCs w:val="20"/>
                <w:lang w:val="x-none" w:eastAsia="en-US"/>
              </w:rPr>
            </w:pPr>
            <w:r w:rsidRPr="00E50472">
              <w:rPr>
                <w:rFonts w:ascii="Times New Roman" w:hAnsi="Times New Roman" w:hint="eastAsia"/>
                <w:color w:val="FF0000"/>
                <w:sz w:val="20"/>
                <w:szCs w:val="20"/>
                <w:lang w:val="x-none" w:eastAsia="en-US"/>
              </w:rPr>
              <w:t>a current</w:t>
            </w:r>
            <w:r w:rsidRPr="00E50472">
              <w:rPr>
                <w:rFonts w:ascii="Times New Roman" w:hAnsi="Times New Roman"/>
                <w:color w:val="FF0000"/>
                <w:sz w:val="20"/>
                <w:szCs w:val="20"/>
                <w:lang w:val="x-none" w:eastAsia="en-US"/>
              </w:rPr>
              <w:t xml:space="preserve"> active DL BWP</w:t>
            </w:r>
            <w:r w:rsidRPr="00E50472">
              <w:rPr>
                <w:rFonts w:ascii="Times New Roman" w:hAnsi="Times New Roman"/>
                <w:sz w:val="20"/>
                <w:szCs w:val="20"/>
                <w:lang w:val="x-none" w:eastAsia="en-US"/>
              </w:rPr>
              <w:t xml:space="preserve">, for the UE for each activated </w:t>
            </w:r>
            <w:proofErr w:type="spellStart"/>
            <w:r w:rsidRPr="00E50472">
              <w:rPr>
                <w:rFonts w:ascii="Times New Roman" w:hAnsi="Times New Roman"/>
                <w:sz w:val="20"/>
                <w:szCs w:val="20"/>
                <w:lang w:val="x-none" w:eastAsia="en-US"/>
              </w:rPr>
              <w:t>SCell</w:t>
            </w:r>
            <w:proofErr w:type="spellEnd"/>
            <w:r w:rsidRPr="00E50472">
              <w:rPr>
                <w:rFonts w:ascii="Times New Roman" w:hAnsi="Times New Roman"/>
                <w:sz w:val="20"/>
                <w:szCs w:val="20"/>
                <w:lang w:val="x-none" w:eastAsia="en-US"/>
              </w:rPr>
              <w:t xml:space="preserve"> in the corresponding group of configured </w:t>
            </w:r>
            <w:proofErr w:type="spellStart"/>
            <w:r w:rsidRPr="00E50472">
              <w:rPr>
                <w:rFonts w:ascii="Times New Roman" w:hAnsi="Times New Roman"/>
                <w:sz w:val="20"/>
                <w:szCs w:val="20"/>
                <w:lang w:val="x-none" w:eastAsia="en-US"/>
              </w:rPr>
              <w:t>Scells</w:t>
            </w:r>
            <w:proofErr w:type="spellEnd"/>
            <w:r w:rsidRPr="00E50472">
              <w:rPr>
                <w:rFonts w:ascii="Times New Roman" w:hAnsi="Times New Roman"/>
                <w:sz w:val="20"/>
                <w:szCs w:val="20"/>
                <w:lang w:val="x-none" w:eastAsia="en-US"/>
              </w:rPr>
              <w:t>,</w:t>
            </w:r>
            <w:r w:rsidRPr="00E50472">
              <w:rPr>
                <w:rFonts w:ascii="Times New Roman" w:hAnsi="Times New Roman"/>
                <w:color w:val="FF0000"/>
                <w:sz w:val="20"/>
                <w:szCs w:val="20"/>
                <w:lang w:val="x-none" w:eastAsia="en-US"/>
              </w:rPr>
              <w:t xml:space="preserve">  if the current active DL BWP is not the dormant DL BWP</w:t>
            </w:r>
          </w:p>
          <w:p w14:paraId="27E3D20C" w14:textId="483DCB97" w:rsidR="007B2BF0" w:rsidRPr="00E50472" w:rsidRDefault="00E50472" w:rsidP="008D1A72">
            <w:pPr>
              <w:ind w:firstLineChars="0" w:firstLine="0"/>
              <w:rPr>
                <w:rFonts w:eastAsia="Malgun Gothic"/>
                <w:lang w:val="x-none"/>
              </w:rPr>
            </w:pPr>
            <w:r w:rsidRPr="00E50472">
              <w:rPr>
                <w:rFonts w:eastAsia="Malgun Gothic" w:hint="eastAsia"/>
                <w:lang w:val="x-none"/>
              </w:rPr>
              <w:t>=================================</w:t>
            </w:r>
            <w:r>
              <w:rPr>
                <w:rFonts w:eastAsia="Malgun Gothic"/>
                <w:lang w:val="x-none"/>
              </w:rPr>
              <w:t xml:space="preserve"> omitted unchanged parts </w:t>
            </w:r>
            <w:r w:rsidRPr="00E50472">
              <w:rPr>
                <w:rFonts w:eastAsia="Malgun Gothic" w:hint="eastAsia"/>
                <w:lang w:val="x-none"/>
              </w:rPr>
              <w:t>===============================</w:t>
            </w:r>
          </w:p>
          <w:p w14:paraId="618C5C7C" w14:textId="77777777" w:rsidR="00E50472" w:rsidRPr="00E50472" w:rsidRDefault="00E50472" w:rsidP="00E50472">
            <w:pPr>
              <w:spacing w:before="0" w:after="180" w:line="240" w:lineRule="auto"/>
              <w:ind w:firstLineChars="0" w:firstLine="0"/>
              <w:jc w:val="left"/>
              <w:rPr>
                <w:rFonts w:eastAsia="Malgun Gothic"/>
                <w:lang w:val="en-GB" w:eastAsia="en-US"/>
              </w:rPr>
            </w:pPr>
            <w:r w:rsidRPr="00E50472">
              <w:rPr>
                <w:rFonts w:eastAsia="Malgun Gothic"/>
                <w:lang w:val="en-GB" w:eastAsia="en-US"/>
              </w:rPr>
              <w:t xml:space="preserve">If a UE is provided search space sets to monitor PDCCH for detection of DCI format 0_1 and DCI format 1_1 and if one or both of DCI format 0_1 and DCI format 1_1 include a XYZ field, </w:t>
            </w:r>
          </w:p>
          <w:p w14:paraId="60C4F436" w14:textId="77777777" w:rsidR="00E50472" w:rsidRPr="00E50472" w:rsidRDefault="00E50472" w:rsidP="00E50472">
            <w:pPr>
              <w:spacing w:before="0" w:after="180" w:line="240" w:lineRule="auto"/>
              <w:ind w:left="568" w:firstLineChars="0" w:hanging="284"/>
              <w:jc w:val="left"/>
              <w:rPr>
                <w:rFonts w:eastAsia="Malgun Gothic"/>
                <w:lang w:val="x-none" w:eastAsia="en-US"/>
              </w:rPr>
            </w:pPr>
            <w:r w:rsidRPr="00E50472">
              <w:rPr>
                <w:rFonts w:eastAsia="Malgun Gothic"/>
                <w:lang w:val="x-none" w:eastAsia="en-US"/>
              </w:rPr>
              <w:t>-</w:t>
            </w:r>
            <w:r w:rsidRPr="00E50472">
              <w:rPr>
                <w:rFonts w:eastAsia="Malgun Gothic"/>
                <w:lang w:val="x-none" w:eastAsia="en-US"/>
              </w:rPr>
              <w:tab/>
              <w:t xml:space="preserve">the XYZ field is a bitmap with size equal to a number of groups of configured </w:t>
            </w:r>
            <w:proofErr w:type="spellStart"/>
            <w:r w:rsidRPr="00E50472">
              <w:rPr>
                <w:rFonts w:eastAsia="Malgun Gothic"/>
                <w:lang w:val="x-none" w:eastAsia="en-US"/>
              </w:rPr>
              <w:t>SCells</w:t>
            </w:r>
            <w:proofErr w:type="spellEnd"/>
            <w:r w:rsidRPr="00E50472">
              <w:rPr>
                <w:rFonts w:eastAsia="Malgun Gothic"/>
                <w:lang w:val="x-none" w:eastAsia="en-US"/>
              </w:rPr>
              <w:t xml:space="preserve">, provided by </w:t>
            </w:r>
            <w:proofErr w:type="spellStart"/>
            <w:r w:rsidRPr="00E50472">
              <w:rPr>
                <w:rFonts w:eastAsia="Malgun Gothic"/>
                <w:i/>
                <w:lang w:val="x-none" w:eastAsia="en-US"/>
              </w:rPr>
              <w:t>Scell</w:t>
            </w:r>
            <w:proofErr w:type="spellEnd"/>
            <w:r w:rsidRPr="00E50472">
              <w:rPr>
                <w:rFonts w:eastAsia="Malgun Gothic"/>
                <w:i/>
                <w:lang w:val="x-none" w:eastAsia="en-US"/>
              </w:rPr>
              <w:t>-groups-for-dormancy-within-active-time</w:t>
            </w:r>
            <w:r w:rsidRPr="00E50472">
              <w:rPr>
                <w:rFonts w:eastAsia="Malgun Gothic"/>
                <w:lang w:val="x-none" w:eastAsia="en-US"/>
              </w:rPr>
              <w:t xml:space="preserve">, </w:t>
            </w:r>
          </w:p>
          <w:p w14:paraId="7ED99C6C" w14:textId="77777777" w:rsidR="00E50472" w:rsidRPr="00E50472" w:rsidRDefault="00E50472" w:rsidP="00E50472">
            <w:pPr>
              <w:spacing w:before="0" w:after="180" w:line="240" w:lineRule="auto"/>
              <w:ind w:left="568" w:firstLineChars="0" w:hanging="284"/>
              <w:jc w:val="left"/>
              <w:rPr>
                <w:rFonts w:eastAsia="Malgun Gothic"/>
                <w:lang w:val="x-none" w:eastAsia="en-US"/>
              </w:rPr>
            </w:pPr>
            <w:r w:rsidRPr="00E50472">
              <w:rPr>
                <w:rFonts w:eastAsia="Malgun Gothic"/>
                <w:lang w:val="x-none" w:eastAsia="en-US"/>
              </w:rPr>
              <w:t>-</w:t>
            </w:r>
            <w:r w:rsidRPr="00E50472">
              <w:rPr>
                <w:rFonts w:eastAsia="Malgun Gothic"/>
                <w:lang w:val="x-none" w:eastAsia="en-US"/>
              </w:rPr>
              <w:tab/>
              <w:t xml:space="preserve">each bit of the bitmap corresponds to a group of configured </w:t>
            </w:r>
            <w:proofErr w:type="spellStart"/>
            <w:r w:rsidRPr="00E50472">
              <w:rPr>
                <w:rFonts w:eastAsia="Malgun Gothic"/>
                <w:lang w:val="x-none" w:eastAsia="en-US"/>
              </w:rPr>
              <w:t>SCells</w:t>
            </w:r>
            <w:proofErr w:type="spellEnd"/>
            <w:r w:rsidRPr="00E50472">
              <w:rPr>
                <w:rFonts w:eastAsia="Malgun Gothic"/>
                <w:lang w:val="x-none" w:eastAsia="en-US"/>
              </w:rPr>
              <w:t xml:space="preserve"> from the number of groups of configured </w:t>
            </w:r>
            <w:proofErr w:type="spellStart"/>
            <w:r w:rsidRPr="00E50472">
              <w:rPr>
                <w:rFonts w:eastAsia="Malgun Gothic"/>
                <w:lang w:val="x-none" w:eastAsia="en-US"/>
              </w:rPr>
              <w:t>SCells</w:t>
            </w:r>
            <w:proofErr w:type="spellEnd"/>
          </w:p>
          <w:p w14:paraId="3555A247" w14:textId="64480AF6" w:rsidR="00E50472" w:rsidRDefault="00E50472" w:rsidP="00E50472">
            <w:pPr>
              <w:spacing w:before="0" w:after="180" w:line="240" w:lineRule="auto"/>
              <w:ind w:left="568" w:firstLineChars="0" w:hanging="284"/>
              <w:jc w:val="left"/>
              <w:rPr>
                <w:rFonts w:eastAsia="Malgun Gothic"/>
                <w:lang w:val="x-none" w:eastAsia="en-US"/>
              </w:rPr>
            </w:pPr>
            <w:r w:rsidRPr="00E50472">
              <w:rPr>
                <w:rFonts w:eastAsia="Malgun Gothic"/>
                <w:lang w:val="x-none" w:eastAsia="en-US"/>
              </w:rPr>
              <w:t>-</w:t>
            </w:r>
            <w:r w:rsidRPr="00E50472">
              <w:rPr>
                <w:rFonts w:eastAsia="Malgun Gothic"/>
                <w:lang w:val="x-none" w:eastAsia="en-US"/>
              </w:rPr>
              <w:tab/>
              <w:t xml:space="preserve">a '0' value for a bit of the bitmap indicates an active DL BWP, provided by </w:t>
            </w:r>
            <w:r w:rsidRPr="00E50472">
              <w:rPr>
                <w:rFonts w:eastAsia="Malgun Gothic"/>
                <w:i/>
                <w:lang w:val="x-none" w:eastAsia="en-US"/>
              </w:rPr>
              <w:t>dormant-BWP</w:t>
            </w:r>
            <w:r w:rsidRPr="00E50472">
              <w:rPr>
                <w:rFonts w:eastAsia="Malgun Gothic"/>
                <w:lang w:val="x-none" w:eastAsia="en-US"/>
              </w:rPr>
              <w:t xml:space="preserve">, for the UE for each activated </w:t>
            </w:r>
            <w:proofErr w:type="spellStart"/>
            <w:r w:rsidRPr="00E50472">
              <w:rPr>
                <w:rFonts w:eastAsia="Malgun Gothic"/>
                <w:lang w:val="x-none" w:eastAsia="en-US"/>
              </w:rPr>
              <w:t>SCell</w:t>
            </w:r>
            <w:proofErr w:type="spellEnd"/>
            <w:r w:rsidRPr="00E50472">
              <w:rPr>
                <w:rFonts w:eastAsia="Malgun Gothic"/>
                <w:lang w:val="x-none" w:eastAsia="en-US"/>
              </w:rPr>
              <w:t xml:space="preserve"> in the corresponding group of configured </w:t>
            </w:r>
            <w:proofErr w:type="spellStart"/>
            <w:r w:rsidRPr="00E50472">
              <w:rPr>
                <w:rFonts w:eastAsia="Malgun Gothic"/>
                <w:lang w:val="x-none" w:eastAsia="en-US"/>
              </w:rPr>
              <w:t>Scells</w:t>
            </w:r>
            <w:proofErr w:type="spellEnd"/>
          </w:p>
          <w:p w14:paraId="6EBF0D93" w14:textId="6BA987F0" w:rsidR="00E50472" w:rsidRDefault="00E50472" w:rsidP="00E50472">
            <w:pPr>
              <w:spacing w:before="0" w:after="180" w:line="240" w:lineRule="auto"/>
              <w:ind w:firstLineChars="150" w:firstLine="300"/>
              <w:jc w:val="left"/>
              <w:rPr>
                <w:rFonts w:eastAsia="Malgun Gothic"/>
                <w:lang w:val="x-none" w:eastAsia="en-US"/>
              </w:rPr>
            </w:pPr>
            <w:r>
              <w:rPr>
                <w:rFonts w:eastAsia="Malgun Gothic"/>
                <w:lang w:val="x-none" w:eastAsia="en-US"/>
              </w:rPr>
              <w:t xml:space="preserve">- </w:t>
            </w:r>
            <w:r w:rsidRPr="00903924">
              <w:rPr>
                <w:rFonts w:eastAsia="Malgun Gothic"/>
                <w:lang w:val="x-none" w:eastAsia="en-US"/>
              </w:rPr>
              <w:tab/>
              <w:t xml:space="preserve">a '1' value for a bit of the bitmap indicates </w:t>
            </w:r>
          </w:p>
          <w:p w14:paraId="5FA80FE3" w14:textId="77777777" w:rsidR="00E50472" w:rsidRPr="00903924" w:rsidRDefault="00E50472" w:rsidP="00E50472">
            <w:pPr>
              <w:pStyle w:val="ListParagraph"/>
              <w:numPr>
                <w:ilvl w:val="0"/>
                <w:numId w:val="33"/>
              </w:numPr>
              <w:spacing w:before="0" w:after="180" w:line="240" w:lineRule="auto"/>
              <w:ind w:leftChars="383" w:left="1050" w:firstLineChars="0" w:hanging="284"/>
              <w:jc w:val="left"/>
              <w:rPr>
                <w:lang w:val="x-none" w:eastAsia="en-US"/>
              </w:rPr>
            </w:pPr>
            <w:r w:rsidRPr="00903924">
              <w:rPr>
                <w:rFonts w:ascii="Times New Roman" w:hAnsi="Times New Roman"/>
                <w:sz w:val="20"/>
                <w:szCs w:val="20"/>
                <w:lang w:val="x-none" w:eastAsia="en-US"/>
              </w:rPr>
              <w:t xml:space="preserve">an active DL BWP, provided by </w:t>
            </w:r>
            <w:r w:rsidRPr="00903924">
              <w:rPr>
                <w:rFonts w:ascii="Times New Roman" w:hAnsi="Times New Roman"/>
                <w:i/>
                <w:iCs/>
                <w:sz w:val="20"/>
                <w:szCs w:val="20"/>
                <w:lang w:val="x-none" w:eastAsia="en-US"/>
              </w:rPr>
              <w:t>first-non-dormant-BWP-ID-for-DCI-outside-active-time</w:t>
            </w:r>
            <w:r w:rsidRPr="00903924">
              <w:rPr>
                <w:rFonts w:ascii="Times New Roman" w:hAnsi="Times New Roman"/>
                <w:iCs/>
                <w:sz w:val="20"/>
                <w:szCs w:val="20"/>
                <w:lang w:val="x-none" w:eastAsia="en-US"/>
              </w:rPr>
              <w:t>,</w:t>
            </w:r>
            <w:r w:rsidRPr="00903924">
              <w:rPr>
                <w:rFonts w:ascii="Times New Roman" w:hAnsi="Times New Roman"/>
                <w:sz w:val="20"/>
                <w:szCs w:val="20"/>
                <w:lang w:val="x-none" w:eastAsia="en-US"/>
              </w:rPr>
              <w:t xml:space="preserve"> for the UE for each activated </w:t>
            </w:r>
            <w:proofErr w:type="spellStart"/>
            <w:r w:rsidRPr="00903924">
              <w:rPr>
                <w:rFonts w:ascii="Times New Roman" w:hAnsi="Times New Roman"/>
                <w:sz w:val="20"/>
                <w:szCs w:val="20"/>
                <w:lang w:val="x-none" w:eastAsia="en-US"/>
              </w:rPr>
              <w:t>SCell</w:t>
            </w:r>
            <w:proofErr w:type="spellEnd"/>
            <w:r w:rsidRPr="00903924">
              <w:rPr>
                <w:rFonts w:ascii="Times New Roman" w:hAnsi="Times New Roman"/>
                <w:sz w:val="20"/>
                <w:szCs w:val="20"/>
                <w:lang w:val="x-none" w:eastAsia="en-US"/>
              </w:rPr>
              <w:t xml:space="preserve"> in the corresponding group of configured </w:t>
            </w:r>
            <w:proofErr w:type="spellStart"/>
            <w:r w:rsidRPr="00903924">
              <w:rPr>
                <w:rFonts w:ascii="Times New Roman" w:hAnsi="Times New Roman"/>
                <w:sz w:val="20"/>
                <w:szCs w:val="20"/>
                <w:lang w:val="x-none" w:eastAsia="en-US"/>
              </w:rPr>
              <w:t>SCells</w:t>
            </w:r>
            <w:proofErr w:type="spellEnd"/>
            <w:r>
              <w:rPr>
                <w:rFonts w:ascii="Times New Roman" w:hAnsi="Times New Roman"/>
                <w:sz w:val="20"/>
                <w:szCs w:val="20"/>
                <w:lang w:val="x-none" w:eastAsia="en-US"/>
              </w:rPr>
              <w:t>,</w:t>
            </w:r>
            <w:r w:rsidRPr="00E50472">
              <w:rPr>
                <w:rFonts w:ascii="Times New Roman" w:hAnsi="Times New Roman"/>
                <w:color w:val="FF0000"/>
                <w:sz w:val="20"/>
                <w:szCs w:val="20"/>
                <w:lang w:val="x-none" w:eastAsia="en-US"/>
              </w:rPr>
              <w:t xml:space="preserve"> if a current active DL BWP is a dormant DL BWP</w:t>
            </w:r>
          </w:p>
          <w:p w14:paraId="4D76531A" w14:textId="5F71B58E" w:rsidR="00E50472" w:rsidRPr="00E50472" w:rsidRDefault="00E50472" w:rsidP="008D1A72">
            <w:pPr>
              <w:pStyle w:val="ListParagraph"/>
              <w:numPr>
                <w:ilvl w:val="0"/>
                <w:numId w:val="33"/>
              </w:numPr>
              <w:spacing w:before="0" w:after="180" w:line="240" w:lineRule="auto"/>
              <w:ind w:leftChars="383" w:left="1050" w:firstLineChars="0" w:hanging="284"/>
              <w:jc w:val="left"/>
              <w:rPr>
                <w:rFonts w:ascii="Times New Roman" w:hAnsi="Times New Roman"/>
                <w:sz w:val="20"/>
                <w:szCs w:val="20"/>
                <w:lang w:val="x-none" w:eastAsia="en-US"/>
              </w:rPr>
            </w:pPr>
            <w:r w:rsidRPr="00E50472">
              <w:rPr>
                <w:rFonts w:ascii="Times New Roman" w:hAnsi="Times New Roman" w:hint="eastAsia"/>
                <w:color w:val="FF0000"/>
                <w:sz w:val="20"/>
                <w:szCs w:val="20"/>
                <w:lang w:val="x-none" w:eastAsia="en-US"/>
              </w:rPr>
              <w:t>a current</w:t>
            </w:r>
            <w:r w:rsidRPr="00E50472">
              <w:rPr>
                <w:rFonts w:ascii="Times New Roman" w:hAnsi="Times New Roman"/>
                <w:color w:val="FF0000"/>
                <w:sz w:val="20"/>
                <w:szCs w:val="20"/>
                <w:lang w:val="x-none" w:eastAsia="en-US"/>
              </w:rPr>
              <w:t xml:space="preserve"> active DL BWP</w:t>
            </w:r>
            <w:r w:rsidRPr="00E50472">
              <w:rPr>
                <w:rFonts w:ascii="Times New Roman" w:hAnsi="Times New Roman"/>
                <w:sz w:val="20"/>
                <w:szCs w:val="20"/>
                <w:lang w:val="x-none" w:eastAsia="en-US"/>
              </w:rPr>
              <w:t xml:space="preserve">, for the UE for each activated </w:t>
            </w:r>
            <w:proofErr w:type="spellStart"/>
            <w:r w:rsidRPr="00E50472">
              <w:rPr>
                <w:rFonts w:ascii="Times New Roman" w:hAnsi="Times New Roman"/>
                <w:sz w:val="20"/>
                <w:szCs w:val="20"/>
                <w:lang w:val="x-none" w:eastAsia="en-US"/>
              </w:rPr>
              <w:t>SCell</w:t>
            </w:r>
            <w:proofErr w:type="spellEnd"/>
            <w:r w:rsidRPr="00E50472">
              <w:rPr>
                <w:rFonts w:ascii="Times New Roman" w:hAnsi="Times New Roman"/>
                <w:sz w:val="20"/>
                <w:szCs w:val="20"/>
                <w:lang w:val="x-none" w:eastAsia="en-US"/>
              </w:rPr>
              <w:t xml:space="preserve"> in the corresponding group of configured </w:t>
            </w:r>
            <w:proofErr w:type="spellStart"/>
            <w:r w:rsidRPr="00E50472">
              <w:rPr>
                <w:rFonts w:ascii="Times New Roman" w:hAnsi="Times New Roman"/>
                <w:sz w:val="20"/>
                <w:szCs w:val="20"/>
                <w:lang w:val="x-none" w:eastAsia="en-US"/>
              </w:rPr>
              <w:t>Scells</w:t>
            </w:r>
            <w:proofErr w:type="spellEnd"/>
            <w:r w:rsidRPr="00E50472">
              <w:rPr>
                <w:rFonts w:ascii="Times New Roman" w:hAnsi="Times New Roman"/>
                <w:sz w:val="20"/>
                <w:szCs w:val="20"/>
                <w:lang w:val="x-none" w:eastAsia="en-US"/>
              </w:rPr>
              <w:t>,</w:t>
            </w:r>
            <w:r w:rsidRPr="00E50472">
              <w:rPr>
                <w:rFonts w:ascii="Times New Roman" w:hAnsi="Times New Roman"/>
                <w:color w:val="FF0000"/>
                <w:sz w:val="20"/>
                <w:szCs w:val="20"/>
                <w:lang w:val="x-none" w:eastAsia="en-US"/>
              </w:rPr>
              <w:t xml:space="preserve">  if the current active DL BWP is not the dormant DL BWP</w:t>
            </w:r>
          </w:p>
          <w:p w14:paraId="6CE1BEA4" w14:textId="12A2FEFC" w:rsidR="00E50472" w:rsidRDefault="00E50472" w:rsidP="00E50472">
            <w:pPr>
              <w:spacing w:before="0" w:after="180" w:line="240" w:lineRule="auto"/>
              <w:ind w:left="568" w:firstLineChars="0" w:hanging="284"/>
              <w:jc w:val="left"/>
              <w:rPr>
                <w:lang w:val="x-none"/>
              </w:rPr>
            </w:pPr>
          </w:p>
          <w:p w14:paraId="1D68804C" w14:textId="3908D5E2" w:rsidR="00E50472" w:rsidRPr="00E50472" w:rsidRDefault="00E50472" w:rsidP="00E50472">
            <w:pPr>
              <w:spacing w:before="0" w:after="180" w:line="240" w:lineRule="auto"/>
              <w:ind w:firstLineChars="0" w:firstLine="0"/>
              <w:jc w:val="left"/>
              <w:rPr>
                <w:rFonts w:eastAsia="Malgun Gothic"/>
                <w:lang w:val="x-none" w:eastAsia="en-US"/>
              </w:rPr>
            </w:pPr>
            <w:r w:rsidRPr="00E50472">
              <w:rPr>
                <w:rFonts w:eastAsia="Malgun Gothic" w:hint="eastAsia"/>
                <w:lang w:val="x-none"/>
              </w:rPr>
              <w:lastRenderedPageBreak/>
              <w:t>=================================</w:t>
            </w:r>
            <w:r>
              <w:rPr>
                <w:rFonts w:eastAsia="Malgun Gothic"/>
                <w:lang w:val="x-none"/>
              </w:rPr>
              <w:t xml:space="preserve"> omitted unchanged parts </w:t>
            </w:r>
            <w:r w:rsidRPr="00E50472">
              <w:rPr>
                <w:rFonts w:eastAsia="Malgun Gothic" w:hint="eastAsia"/>
                <w:lang w:val="x-none"/>
              </w:rPr>
              <w:t>===============================</w:t>
            </w:r>
          </w:p>
          <w:p w14:paraId="3694EF5E" w14:textId="77777777" w:rsidR="00E50472" w:rsidRPr="00E50472" w:rsidRDefault="00E50472" w:rsidP="00E50472">
            <w:pPr>
              <w:spacing w:before="0" w:after="180" w:line="240" w:lineRule="auto"/>
              <w:ind w:left="568" w:firstLineChars="0" w:hanging="284"/>
              <w:jc w:val="left"/>
              <w:rPr>
                <w:rFonts w:eastAsia="Malgun Gothic"/>
                <w:lang w:val="x-none" w:eastAsia="en-US"/>
              </w:rPr>
            </w:pPr>
            <w:r w:rsidRPr="00E50472">
              <w:rPr>
                <w:rFonts w:eastAsia="Malgun Gothic"/>
                <w:lang w:val="x-none" w:eastAsia="en-US"/>
              </w:rPr>
              <w:t xml:space="preserve">as providing a bitmap to each configured </w:t>
            </w:r>
            <w:proofErr w:type="spellStart"/>
            <w:r w:rsidRPr="00E50472">
              <w:rPr>
                <w:rFonts w:eastAsia="Malgun Gothic"/>
                <w:lang w:val="x-none" w:eastAsia="en-US"/>
              </w:rPr>
              <w:t>SCell</w:t>
            </w:r>
            <w:proofErr w:type="spellEnd"/>
            <w:r w:rsidRPr="00E50472">
              <w:rPr>
                <w:rFonts w:eastAsia="Malgun Gothic"/>
                <w:lang w:val="x-none" w:eastAsia="en-US"/>
              </w:rPr>
              <w:t xml:space="preserve">, in an ascending order of the </w:t>
            </w:r>
            <w:proofErr w:type="spellStart"/>
            <w:r w:rsidRPr="00E50472">
              <w:rPr>
                <w:rFonts w:eastAsia="Malgun Gothic"/>
                <w:lang w:val="x-none" w:eastAsia="en-US"/>
              </w:rPr>
              <w:t>SCell</w:t>
            </w:r>
            <w:proofErr w:type="spellEnd"/>
            <w:r w:rsidRPr="00E50472">
              <w:rPr>
                <w:rFonts w:eastAsia="Malgun Gothic"/>
                <w:lang w:val="x-none" w:eastAsia="en-US"/>
              </w:rPr>
              <w:t xml:space="preserve"> index, where</w:t>
            </w:r>
          </w:p>
          <w:p w14:paraId="0AAFAD43" w14:textId="77777777" w:rsidR="00E50472" w:rsidRPr="00E50472" w:rsidRDefault="00E50472" w:rsidP="00E50472">
            <w:pPr>
              <w:spacing w:before="0" w:after="180" w:line="240" w:lineRule="auto"/>
              <w:ind w:left="568" w:firstLineChars="0" w:hanging="284"/>
              <w:jc w:val="left"/>
              <w:rPr>
                <w:rFonts w:eastAsia="Malgun Gothic"/>
                <w:lang w:val="x-none" w:eastAsia="en-US"/>
              </w:rPr>
            </w:pPr>
            <w:r w:rsidRPr="00E50472">
              <w:rPr>
                <w:rFonts w:eastAsia="Malgun Gothic"/>
                <w:lang w:val="x-none" w:eastAsia="en-US"/>
              </w:rPr>
              <w:t>-</w:t>
            </w:r>
            <w:r w:rsidRPr="00E50472">
              <w:rPr>
                <w:rFonts w:eastAsia="Malgun Gothic"/>
                <w:lang w:val="x-none" w:eastAsia="en-US"/>
              </w:rPr>
              <w:tab/>
              <w:t xml:space="preserve">a </w:t>
            </w:r>
            <w:r w:rsidRPr="00E50472">
              <w:rPr>
                <w:rFonts w:eastAsia="Malgun Gothic"/>
                <w:lang w:eastAsia="en-US"/>
              </w:rPr>
              <w:t>'</w:t>
            </w:r>
            <w:r w:rsidRPr="00E50472">
              <w:rPr>
                <w:rFonts w:eastAsia="Malgun Gothic"/>
                <w:lang w:val="x-none" w:eastAsia="en-US"/>
              </w:rPr>
              <w:t>0</w:t>
            </w:r>
            <w:r w:rsidRPr="00E50472">
              <w:rPr>
                <w:rFonts w:eastAsia="Malgun Gothic"/>
                <w:lang w:eastAsia="en-US"/>
              </w:rPr>
              <w:t>'</w:t>
            </w:r>
            <w:r w:rsidRPr="00E50472">
              <w:rPr>
                <w:rFonts w:eastAsia="Malgun Gothic"/>
                <w:lang w:val="x-none" w:eastAsia="en-US"/>
              </w:rPr>
              <w:t xml:space="preserve"> value for a bit of the bitmap indicates an active DL BWP, provided by </w:t>
            </w:r>
            <w:r w:rsidRPr="00E50472">
              <w:rPr>
                <w:rFonts w:eastAsia="Malgun Gothic"/>
                <w:i/>
                <w:lang w:val="x-none" w:eastAsia="en-US"/>
              </w:rPr>
              <w:t>dormant-BWP</w:t>
            </w:r>
            <w:r w:rsidRPr="00E50472">
              <w:rPr>
                <w:rFonts w:eastAsia="Malgun Gothic"/>
                <w:lang w:val="x-none" w:eastAsia="en-US"/>
              </w:rPr>
              <w:t xml:space="preserve">, for the UE for a corresponding activated </w:t>
            </w:r>
            <w:proofErr w:type="spellStart"/>
            <w:r w:rsidRPr="00E50472">
              <w:rPr>
                <w:rFonts w:eastAsia="Malgun Gothic"/>
                <w:lang w:val="x-none" w:eastAsia="en-US"/>
              </w:rPr>
              <w:t>SCell</w:t>
            </w:r>
            <w:proofErr w:type="spellEnd"/>
            <w:r w:rsidRPr="00E50472">
              <w:rPr>
                <w:rFonts w:eastAsia="Malgun Gothic"/>
                <w:lang w:val="x-none" w:eastAsia="en-US"/>
              </w:rPr>
              <w:t xml:space="preserve"> </w:t>
            </w:r>
          </w:p>
          <w:p w14:paraId="0D9D7624" w14:textId="77777777" w:rsidR="00E50472" w:rsidRDefault="00E50472" w:rsidP="00E50472">
            <w:pPr>
              <w:spacing w:before="0" w:after="180" w:line="240" w:lineRule="auto"/>
              <w:ind w:left="568" w:firstLineChars="0" w:hanging="284"/>
              <w:jc w:val="left"/>
              <w:rPr>
                <w:rFonts w:eastAsia="Malgun Gothic"/>
                <w:lang w:val="x-none" w:eastAsia="en-US"/>
              </w:rPr>
            </w:pPr>
            <w:r w:rsidRPr="00E50472">
              <w:rPr>
                <w:rFonts w:eastAsia="Malgun Gothic"/>
                <w:lang w:val="x-none" w:eastAsia="en-US"/>
              </w:rPr>
              <w:t>-</w:t>
            </w:r>
            <w:r w:rsidRPr="00E50472">
              <w:rPr>
                <w:rFonts w:eastAsia="Malgun Gothic"/>
                <w:lang w:val="x-none" w:eastAsia="en-US"/>
              </w:rPr>
              <w:tab/>
              <w:t xml:space="preserve">a </w:t>
            </w:r>
            <w:r w:rsidRPr="00E50472">
              <w:rPr>
                <w:rFonts w:eastAsia="Malgun Gothic"/>
                <w:lang w:eastAsia="en-US"/>
              </w:rPr>
              <w:t>'</w:t>
            </w:r>
            <w:r w:rsidRPr="00E50472">
              <w:rPr>
                <w:rFonts w:eastAsia="Malgun Gothic"/>
                <w:lang w:val="x-none" w:eastAsia="en-US"/>
              </w:rPr>
              <w:t>1</w:t>
            </w:r>
            <w:r w:rsidRPr="00E50472">
              <w:rPr>
                <w:rFonts w:eastAsia="Malgun Gothic"/>
                <w:lang w:eastAsia="en-US"/>
              </w:rPr>
              <w:t>'</w:t>
            </w:r>
            <w:r w:rsidRPr="00E50472">
              <w:rPr>
                <w:rFonts w:eastAsia="Malgun Gothic"/>
                <w:lang w:val="x-none" w:eastAsia="en-US"/>
              </w:rPr>
              <w:t xml:space="preserve"> value for a bit of the bitmap indicates </w:t>
            </w:r>
          </w:p>
          <w:p w14:paraId="4387A3E4" w14:textId="1F63664D" w:rsidR="00E50472" w:rsidRPr="00E50472" w:rsidRDefault="00E50472" w:rsidP="008D1A72">
            <w:pPr>
              <w:pStyle w:val="ListParagraph"/>
              <w:numPr>
                <w:ilvl w:val="0"/>
                <w:numId w:val="33"/>
              </w:numPr>
              <w:spacing w:before="0" w:after="180" w:line="240" w:lineRule="auto"/>
              <w:ind w:leftChars="383" w:left="1050" w:firstLineChars="0" w:hanging="284"/>
              <w:jc w:val="left"/>
              <w:rPr>
                <w:lang w:val="x-none" w:eastAsia="en-US"/>
              </w:rPr>
            </w:pPr>
            <w:r w:rsidRPr="00E50472">
              <w:rPr>
                <w:rFonts w:ascii="Times New Roman" w:hAnsi="Times New Roman"/>
                <w:sz w:val="20"/>
                <w:szCs w:val="20"/>
                <w:lang w:val="x-none" w:eastAsia="en-US"/>
              </w:rPr>
              <w:t xml:space="preserve">an active DL BWP, provided by </w:t>
            </w:r>
            <w:r w:rsidRPr="00E50472">
              <w:rPr>
                <w:rFonts w:ascii="Times New Roman" w:hAnsi="Times New Roman"/>
                <w:i/>
                <w:iCs/>
                <w:sz w:val="20"/>
                <w:szCs w:val="20"/>
                <w:lang w:val="x-none" w:eastAsia="en-US"/>
              </w:rPr>
              <w:t>first-non-dormant-BWP-ID-for-DCI-outside-active-time</w:t>
            </w:r>
            <w:r w:rsidRPr="00E50472">
              <w:rPr>
                <w:rFonts w:ascii="Times New Roman" w:hAnsi="Times New Roman"/>
                <w:iCs/>
                <w:sz w:val="20"/>
                <w:szCs w:val="20"/>
                <w:lang w:val="x-none" w:eastAsia="en-US"/>
              </w:rPr>
              <w:t>,</w:t>
            </w:r>
            <w:r w:rsidRPr="00E50472">
              <w:rPr>
                <w:rFonts w:ascii="Times New Roman" w:hAnsi="Times New Roman"/>
                <w:sz w:val="20"/>
                <w:szCs w:val="20"/>
                <w:lang w:val="x-none" w:eastAsia="en-US"/>
              </w:rPr>
              <w:t xml:space="preserve"> for</w:t>
            </w:r>
            <w:r w:rsidRPr="00E50472" w:rsidDel="00CA3F18">
              <w:rPr>
                <w:rFonts w:ascii="Times New Roman" w:hAnsi="Times New Roman"/>
                <w:sz w:val="20"/>
                <w:szCs w:val="20"/>
                <w:lang w:val="x-none" w:eastAsia="en-US"/>
              </w:rPr>
              <w:t xml:space="preserve"> </w:t>
            </w:r>
            <w:r w:rsidRPr="00E50472">
              <w:rPr>
                <w:rFonts w:ascii="Times New Roman" w:hAnsi="Times New Roman"/>
                <w:sz w:val="20"/>
                <w:szCs w:val="20"/>
                <w:lang w:val="x-none" w:eastAsia="en-US"/>
              </w:rPr>
              <w:t xml:space="preserve">the UE for a corresponding activated </w:t>
            </w:r>
            <w:proofErr w:type="spellStart"/>
            <w:r w:rsidRPr="00E50472">
              <w:rPr>
                <w:rFonts w:ascii="Times New Roman" w:hAnsi="Times New Roman"/>
                <w:sz w:val="20"/>
                <w:szCs w:val="20"/>
                <w:lang w:val="x-none" w:eastAsia="en-US"/>
              </w:rPr>
              <w:t>Scell</w:t>
            </w:r>
            <w:proofErr w:type="spellEnd"/>
            <w:r w:rsidRPr="00E50472">
              <w:rPr>
                <w:rFonts w:ascii="Times New Roman" w:hAnsi="Times New Roman"/>
                <w:sz w:val="20"/>
                <w:szCs w:val="20"/>
                <w:lang w:val="x-none" w:eastAsia="en-US"/>
              </w:rPr>
              <w:t>,</w:t>
            </w:r>
            <w:r w:rsidRPr="00E50472">
              <w:rPr>
                <w:rFonts w:ascii="Times New Roman" w:hAnsi="Times New Roman"/>
                <w:color w:val="FF0000"/>
                <w:sz w:val="20"/>
                <w:szCs w:val="20"/>
                <w:lang w:val="x-none" w:eastAsia="en-US"/>
              </w:rPr>
              <w:t xml:space="preserve"> if a current active DL BWP is a dormant DL BWP</w:t>
            </w:r>
          </w:p>
          <w:p w14:paraId="24A98AC2" w14:textId="69DA51D6" w:rsidR="00000AA2" w:rsidRPr="00E50472" w:rsidRDefault="00E50472" w:rsidP="00E50472">
            <w:pPr>
              <w:pStyle w:val="ListParagraph"/>
              <w:numPr>
                <w:ilvl w:val="0"/>
                <w:numId w:val="33"/>
              </w:numPr>
              <w:spacing w:before="0" w:after="180" w:line="240" w:lineRule="auto"/>
              <w:ind w:leftChars="383" w:left="1050" w:firstLineChars="0" w:hanging="284"/>
              <w:jc w:val="left"/>
              <w:rPr>
                <w:lang w:val="x-none" w:eastAsia="en-US"/>
              </w:rPr>
            </w:pPr>
            <w:r w:rsidRPr="00E50472">
              <w:rPr>
                <w:rFonts w:ascii="Times New Roman" w:hAnsi="Times New Roman" w:hint="eastAsia"/>
                <w:color w:val="FF0000"/>
                <w:sz w:val="20"/>
                <w:szCs w:val="20"/>
                <w:lang w:val="x-none" w:eastAsia="en-US"/>
              </w:rPr>
              <w:t>a current</w:t>
            </w:r>
            <w:r w:rsidRPr="00E50472">
              <w:rPr>
                <w:rFonts w:ascii="Times New Roman" w:hAnsi="Times New Roman"/>
                <w:color w:val="FF0000"/>
                <w:sz w:val="20"/>
                <w:szCs w:val="20"/>
                <w:lang w:val="x-none" w:eastAsia="en-US"/>
              </w:rPr>
              <w:t xml:space="preserve"> active DL BWP, </w:t>
            </w:r>
            <w:r w:rsidRPr="00E50472">
              <w:rPr>
                <w:rFonts w:ascii="Times New Roman" w:hAnsi="Times New Roman"/>
                <w:sz w:val="20"/>
                <w:szCs w:val="20"/>
                <w:lang w:val="x-none" w:eastAsia="en-US"/>
              </w:rPr>
              <w:t>for</w:t>
            </w:r>
            <w:r w:rsidRPr="00E50472" w:rsidDel="00CA3F18">
              <w:rPr>
                <w:rFonts w:ascii="Times New Roman" w:hAnsi="Times New Roman"/>
                <w:sz w:val="20"/>
                <w:szCs w:val="20"/>
                <w:lang w:val="x-none" w:eastAsia="en-US"/>
              </w:rPr>
              <w:t xml:space="preserve"> </w:t>
            </w:r>
            <w:r w:rsidRPr="00E50472">
              <w:rPr>
                <w:rFonts w:ascii="Times New Roman" w:hAnsi="Times New Roman"/>
                <w:sz w:val="20"/>
                <w:szCs w:val="20"/>
                <w:lang w:val="x-none" w:eastAsia="en-US"/>
              </w:rPr>
              <w:t xml:space="preserve">the UE for a corresponding activated </w:t>
            </w:r>
            <w:proofErr w:type="spellStart"/>
            <w:r w:rsidRPr="00E50472">
              <w:rPr>
                <w:rFonts w:ascii="Times New Roman" w:hAnsi="Times New Roman"/>
                <w:sz w:val="20"/>
                <w:szCs w:val="20"/>
                <w:lang w:val="x-none" w:eastAsia="en-US"/>
              </w:rPr>
              <w:t>Scell</w:t>
            </w:r>
            <w:proofErr w:type="spellEnd"/>
            <w:r w:rsidRPr="00E50472">
              <w:rPr>
                <w:rFonts w:ascii="Times New Roman" w:hAnsi="Times New Roman"/>
                <w:sz w:val="20"/>
                <w:szCs w:val="20"/>
                <w:lang w:val="x-none" w:eastAsia="en-US"/>
              </w:rPr>
              <w:t>,</w:t>
            </w:r>
            <w:r w:rsidRPr="00E50472">
              <w:rPr>
                <w:rFonts w:ascii="Times New Roman" w:hAnsi="Times New Roman"/>
                <w:color w:val="FF0000"/>
                <w:sz w:val="20"/>
                <w:szCs w:val="20"/>
                <w:lang w:val="x-none" w:eastAsia="en-US"/>
              </w:rPr>
              <w:t xml:space="preserve"> if the current active DL BWP is not the dormant DL BWP</w:t>
            </w:r>
          </w:p>
        </w:tc>
      </w:tr>
    </w:tbl>
    <w:p w14:paraId="49DD4928" w14:textId="77777777" w:rsidR="00D6244B" w:rsidRDefault="00D6244B" w:rsidP="00FF47A8">
      <w:pPr>
        <w:ind w:firstLineChars="0" w:firstLine="0"/>
        <w:rPr>
          <w:rFonts w:eastAsia="Malgun Gothic"/>
          <w:b/>
          <w:i/>
          <w:lang w:val="en-GB"/>
        </w:rPr>
      </w:pPr>
    </w:p>
    <w:p w14:paraId="433D6EE0" w14:textId="45E8D901" w:rsidR="006C18E8" w:rsidRDefault="00885114" w:rsidP="006C18E8">
      <w:pPr>
        <w:pStyle w:val="Heading2"/>
        <w:tabs>
          <w:tab w:val="clear" w:pos="5113"/>
          <w:tab w:val="num" w:pos="709"/>
        </w:tabs>
        <w:ind w:left="709" w:hanging="709"/>
      </w:pPr>
      <w:r>
        <w:rPr>
          <w:lang w:eastAsia="ko-KR"/>
        </w:rPr>
        <w:t xml:space="preserve">Mapping </w:t>
      </w:r>
      <w:proofErr w:type="spellStart"/>
      <w:r>
        <w:rPr>
          <w:lang w:eastAsia="ko-KR"/>
        </w:rPr>
        <w:t>SCell</w:t>
      </w:r>
      <w:proofErr w:type="spellEnd"/>
      <w:r>
        <w:rPr>
          <w:lang w:eastAsia="ko-KR"/>
        </w:rPr>
        <w:t>/</w:t>
      </w:r>
      <w:proofErr w:type="spellStart"/>
      <w:r>
        <w:rPr>
          <w:lang w:eastAsia="ko-KR"/>
        </w:rPr>
        <w:t>SCell</w:t>
      </w:r>
      <w:proofErr w:type="spellEnd"/>
      <w:r>
        <w:rPr>
          <w:lang w:eastAsia="ko-KR"/>
        </w:rPr>
        <w:t xml:space="preserve"> group to the bitmap</w:t>
      </w:r>
    </w:p>
    <w:p w14:paraId="60452310" w14:textId="77777777" w:rsidR="009E447B" w:rsidRDefault="003160B8" w:rsidP="009E447B">
      <w:pPr>
        <w:ind w:firstLineChars="0"/>
        <w:rPr>
          <w:rFonts w:eastAsia="Malgun Gothic"/>
          <w:lang w:val="en-GB"/>
        </w:rPr>
      </w:pPr>
      <w:r>
        <w:rPr>
          <w:rFonts w:eastAsia="Malgun Gothic" w:hint="eastAsia"/>
          <w:lang w:val="en-GB"/>
        </w:rPr>
        <w:t xml:space="preserve">It has not been discussed how to map </w:t>
      </w:r>
      <w:r>
        <w:rPr>
          <w:rFonts w:eastAsia="Malgun Gothic"/>
          <w:lang w:val="en-GB"/>
        </w:rPr>
        <w:t xml:space="preserve">each </w:t>
      </w:r>
      <w:proofErr w:type="spellStart"/>
      <w:r>
        <w:rPr>
          <w:rFonts w:eastAsia="Malgun Gothic"/>
          <w:lang w:val="en-GB"/>
        </w:rPr>
        <w:t>S</w:t>
      </w:r>
      <w:r>
        <w:rPr>
          <w:rFonts w:eastAsia="Malgun Gothic" w:hint="eastAsia"/>
          <w:lang w:val="en-GB"/>
        </w:rPr>
        <w:t>Cell</w:t>
      </w:r>
      <w:proofErr w:type="spellEnd"/>
      <w:r>
        <w:rPr>
          <w:rFonts w:eastAsia="Malgun Gothic" w:hint="eastAsia"/>
          <w:lang w:val="en-GB"/>
        </w:rPr>
        <w:t xml:space="preserve"> </w:t>
      </w:r>
      <w:r>
        <w:rPr>
          <w:rFonts w:eastAsia="Malgun Gothic"/>
          <w:lang w:val="en-GB"/>
        </w:rPr>
        <w:t xml:space="preserve">or each </w:t>
      </w:r>
      <w:proofErr w:type="spellStart"/>
      <w:r>
        <w:rPr>
          <w:rFonts w:eastAsia="Malgun Gothic"/>
          <w:lang w:val="en-GB"/>
        </w:rPr>
        <w:t>SCell</w:t>
      </w:r>
      <w:proofErr w:type="spellEnd"/>
      <w:r>
        <w:rPr>
          <w:rFonts w:eastAsia="Malgun Gothic"/>
          <w:lang w:val="en-GB"/>
        </w:rPr>
        <w:t xml:space="preserve"> group to each bit of the bitmap. </w:t>
      </w:r>
    </w:p>
    <w:p w14:paraId="1E6014F6" w14:textId="51FD3A78" w:rsidR="00CB4C07" w:rsidRDefault="009E447B" w:rsidP="009E447B">
      <w:pPr>
        <w:ind w:firstLineChars="0"/>
        <w:rPr>
          <w:rFonts w:eastAsia="Malgun Gothic"/>
          <w:lang w:val="en-GB"/>
        </w:rPr>
      </w:pPr>
      <w:r>
        <w:rPr>
          <w:rFonts w:eastAsia="Malgun Gothic"/>
          <w:lang w:val="en-GB"/>
        </w:rPr>
        <w:t>For DCI format 2_6 and DCI format 1_1 with scheduling, e</w:t>
      </w:r>
      <w:r w:rsidR="003160B8">
        <w:rPr>
          <w:rFonts w:eastAsia="Malgun Gothic"/>
          <w:lang w:val="en-GB"/>
        </w:rPr>
        <w:t xml:space="preserve">ach bit of the bitmap can be corresponds to a </w:t>
      </w:r>
      <w:proofErr w:type="spellStart"/>
      <w:r w:rsidR="003160B8">
        <w:rPr>
          <w:rFonts w:eastAsia="Malgun Gothic"/>
          <w:lang w:val="en-GB"/>
        </w:rPr>
        <w:t>SCell</w:t>
      </w:r>
      <w:proofErr w:type="spellEnd"/>
      <w:r w:rsidR="003160B8">
        <w:rPr>
          <w:rFonts w:eastAsia="Malgun Gothic"/>
          <w:lang w:val="en-GB"/>
        </w:rPr>
        <w:t xml:space="preserve"> group </w:t>
      </w:r>
      <w:r>
        <w:rPr>
          <w:rFonts w:eastAsia="Malgun Gothic"/>
          <w:lang w:val="en-GB"/>
        </w:rPr>
        <w:t xml:space="preserve">index </w:t>
      </w:r>
      <w:r w:rsidR="003160B8">
        <w:rPr>
          <w:rFonts w:eastAsia="Malgun Gothic"/>
          <w:lang w:val="en-GB"/>
        </w:rPr>
        <w:t xml:space="preserve">where the mapping is starting from the MSB and is in ascending order of a group index. </w:t>
      </w:r>
    </w:p>
    <w:p w14:paraId="250F9B90" w14:textId="40488326" w:rsidR="009E447B" w:rsidRDefault="009E447B" w:rsidP="009E447B">
      <w:pPr>
        <w:ind w:firstLineChars="0"/>
        <w:rPr>
          <w:rFonts w:eastAsia="Malgun Gothic"/>
          <w:lang w:val="en-GB"/>
        </w:rPr>
      </w:pPr>
      <w:r>
        <w:rPr>
          <w:rFonts w:eastAsia="Malgun Gothic"/>
          <w:lang w:val="en-GB"/>
        </w:rPr>
        <w:t>For DCI format 1_1 without scheduling, each bit of the bitmap can be corresponds to a</w:t>
      </w:r>
      <w:r w:rsidR="0017700D">
        <w:rPr>
          <w:rFonts w:eastAsia="Malgun Gothic"/>
          <w:lang w:val="en-GB"/>
        </w:rPr>
        <w:t>n</w:t>
      </w:r>
      <w:r>
        <w:rPr>
          <w:rFonts w:eastAsia="Malgun Gothic"/>
          <w:lang w:val="en-GB"/>
        </w:rPr>
        <w:t xml:space="preserve"> index of a </w:t>
      </w:r>
      <w:proofErr w:type="spellStart"/>
      <w:r>
        <w:rPr>
          <w:rFonts w:eastAsia="Malgun Gothic"/>
          <w:lang w:val="en-GB"/>
        </w:rPr>
        <w:t>SCell</w:t>
      </w:r>
      <w:proofErr w:type="spellEnd"/>
      <w:r>
        <w:rPr>
          <w:rFonts w:eastAsia="Malgun Gothic"/>
          <w:lang w:val="en-GB"/>
        </w:rPr>
        <w:t xml:space="preserve"> configured </w:t>
      </w:r>
      <w:r w:rsidRPr="00D41FDF">
        <w:rPr>
          <w:rFonts w:eastAsia="Malgun Gothic"/>
          <w:u w:val="single"/>
          <w:lang w:val="en-GB"/>
        </w:rPr>
        <w:t>with dormant DL BWP</w:t>
      </w:r>
      <w:r>
        <w:rPr>
          <w:rFonts w:eastAsia="Malgun Gothic"/>
          <w:lang w:val="en-GB"/>
        </w:rPr>
        <w:t xml:space="preserve"> where the mapping is starting from the MSB and is in ascending order of a group index. </w:t>
      </w:r>
    </w:p>
    <w:p w14:paraId="47CC6018" w14:textId="77777777" w:rsidR="001A0A66" w:rsidRDefault="001A0A66" w:rsidP="009E447B">
      <w:pPr>
        <w:ind w:firstLineChars="0"/>
        <w:rPr>
          <w:rFonts w:eastAsia="Malgun Gothic"/>
          <w:lang w:val="en-GB"/>
        </w:rPr>
      </w:pPr>
    </w:p>
    <w:p w14:paraId="78FF115C" w14:textId="49A07CAC" w:rsidR="00D41FDF" w:rsidRDefault="00D41FDF" w:rsidP="009E447B">
      <w:pPr>
        <w:ind w:firstLineChars="0"/>
        <w:rPr>
          <w:rFonts w:eastAsia="Malgun Gothic"/>
          <w:lang w:val="en-GB"/>
        </w:rPr>
      </w:pPr>
      <w:r>
        <w:rPr>
          <w:rFonts w:eastAsia="Malgun Gothic"/>
          <w:lang w:val="en-GB"/>
        </w:rPr>
        <w:t>Based on the observation</w:t>
      </w:r>
      <w:r w:rsidR="001A0A66">
        <w:rPr>
          <w:rFonts w:eastAsia="Malgun Gothic"/>
          <w:lang w:val="en-GB"/>
        </w:rPr>
        <w:t>s</w:t>
      </w:r>
      <w:r>
        <w:rPr>
          <w:rFonts w:eastAsia="Malgun Gothic"/>
          <w:lang w:val="en-GB"/>
        </w:rPr>
        <w:t xml:space="preserve">, following TP </w:t>
      </w:r>
      <w:proofErr w:type="gramStart"/>
      <w:r>
        <w:rPr>
          <w:rFonts w:eastAsia="Malgun Gothic"/>
          <w:lang w:val="en-GB"/>
        </w:rPr>
        <w:t>is proposed</w:t>
      </w:r>
      <w:proofErr w:type="gramEnd"/>
      <w:r>
        <w:rPr>
          <w:rFonts w:eastAsia="Malgun Gothic"/>
          <w:lang w:val="en-GB"/>
        </w:rPr>
        <w:t>.</w:t>
      </w:r>
    </w:p>
    <w:p w14:paraId="10F5B311" w14:textId="2296BA23" w:rsidR="00D6244B" w:rsidRPr="00D6244B" w:rsidRDefault="00D6244B" w:rsidP="00D6244B">
      <w:pPr>
        <w:rPr>
          <w:rFonts w:eastAsia="Malgun Gothic"/>
          <w:b/>
          <w:u w:val="single"/>
          <w:lang w:val="en-GB"/>
        </w:rPr>
      </w:pPr>
      <w:r w:rsidRPr="00D6244B">
        <w:rPr>
          <w:rFonts w:eastAsia="Malgun Gothic" w:hint="eastAsia"/>
          <w:b/>
          <w:u w:val="single"/>
          <w:lang w:val="en-GB"/>
        </w:rPr>
        <w:t>Proposed TP</w:t>
      </w:r>
      <w:r w:rsidR="00F66E19">
        <w:rPr>
          <w:rFonts w:eastAsia="Malgun Gothic"/>
          <w:b/>
          <w:u w:val="single"/>
          <w:lang w:val="en-GB"/>
        </w:rPr>
        <w:t xml:space="preserve"> for 38.214</w:t>
      </w:r>
      <w:r w:rsidR="00D41FDF">
        <w:rPr>
          <w:rFonts w:eastAsia="Malgun Gothic"/>
          <w:b/>
          <w:u w:val="single"/>
          <w:lang w:val="en-GB"/>
        </w:rPr>
        <w:t xml:space="preserve"> Section 10.3</w:t>
      </w:r>
    </w:p>
    <w:tbl>
      <w:tblPr>
        <w:tblStyle w:val="TableGrid"/>
        <w:tblW w:w="0" w:type="auto"/>
        <w:tblLook w:val="04A0" w:firstRow="1" w:lastRow="0" w:firstColumn="1" w:lastColumn="0" w:noHBand="0" w:noVBand="1"/>
      </w:tblPr>
      <w:tblGrid>
        <w:gridCol w:w="9737"/>
      </w:tblGrid>
      <w:tr w:rsidR="00D6244B" w14:paraId="756DCE19" w14:textId="77777777" w:rsidTr="008D1A72">
        <w:tc>
          <w:tcPr>
            <w:tcW w:w="9737" w:type="dxa"/>
          </w:tcPr>
          <w:p w14:paraId="07091D6C" w14:textId="77777777" w:rsidR="003160B8" w:rsidRPr="00903924" w:rsidRDefault="003160B8" w:rsidP="003160B8">
            <w:pPr>
              <w:spacing w:before="0" w:after="180" w:line="240" w:lineRule="auto"/>
              <w:ind w:firstLineChars="0" w:firstLine="0"/>
              <w:jc w:val="left"/>
              <w:rPr>
                <w:rFonts w:eastAsia="SimSun"/>
                <w:lang w:val="en-GB" w:eastAsia="zh-CN"/>
              </w:rPr>
            </w:pPr>
            <w:r w:rsidRPr="00903924">
              <w:rPr>
                <w:rFonts w:eastAsia="SimSun"/>
                <w:lang w:val="en-GB" w:eastAsia="zh-CN"/>
              </w:rPr>
              <w:t xml:space="preserve">A UE configured with DRX mode operation </w:t>
            </w:r>
            <w:r w:rsidRPr="00903924">
              <w:rPr>
                <w:rFonts w:eastAsia="Malgun Gothic"/>
                <w:lang w:val="en-GB" w:eastAsia="en-US"/>
              </w:rPr>
              <w:t>[</w:t>
            </w:r>
            <w:r w:rsidRPr="00903924">
              <w:rPr>
                <w:rFonts w:eastAsia="Malgun Gothic"/>
                <w:lang w:eastAsia="en-US"/>
              </w:rPr>
              <w:t>11, TS 38.321</w:t>
            </w:r>
            <w:r w:rsidRPr="00903924">
              <w:rPr>
                <w:rFonts w:eastAsia="Malgun Gothic"/>
                <w:lang w:val="en-GB" w:eastAsia="en-US"/>
              </w:rPr>
              <w:t xml:space="preserve">] on the </w:t>
            </w:r>
            <w:proofErr w:type="spellStart"/>
            <w:r w:rsidRPr="00903924">
              <w:rPr>
                <w:rFonts w:eastAsia="SimSun"/>
                <w:lang w:val="en-GB" w:eastAsia="zh-CN"/>
              </w:rPr>
              <w:t>PCell</w:t>
            </w:r>
            <w:proofErr w:type="spellEnd"/>
            <w:r w:rsidRPr="00903924">
              <w:rPr>
                <w:rFonts w:eastAsia="SimSun"/>
                <w:lang w:val="en-GB" w:eastAsia="zh-CN"/>
              </w:rPr>
              <w:t xml:space="preserve"> or on the </w:t>
            </w:r>
            <w:proofErr w:type="spellStart"/>
            <w:r w:rsidRPr="00903924">
              <w:rPr>
                <w:rFonts w:eastAsia="SimSun"/>
                <w:lang w:val="en-GB" w:eastAsia="zh-CN"/>
              </w:rPr>
              <w:t>SpCell</w:t>
            </w:r>
            <w:proofErr w:type="spellEnd"/>
            <w:r w:rsidRPr="00903924">
              <w:rPr>
                <w:rFonts w:eastAsia="SimSun"/>
                <w:lang w:val="en-GB" w:eastAsia="zh-CN"/>
              </w:rPr>
              <w:t xml:space="preserve"> </w:t>
            </w:r>
            <w:r w:rsidRPr="00903924">
              <w:rPr>
                <w:rFonts w:eastAsia="Malgun Gothic"/>
                <w:lang w:val="en-GB" w:eastAsia="en-US"/>
              </w:rPr>
              <w:t>[</w:t>
            </w:r>
            <w:r w:rsidRPr="00903924">
              <w:rPr>
                <w:rFonts w:eastAsia="Malgun Gothic"/>
                <w:lang w:eastAsia="en-US"/>
              </w:rPr>
              <w:t>12, TS 38.331</w:t>
            </w:r>
            <w:r w:rsidRPr="00903924">
              <w:rPr>
                <w:rFonts w:eastAsia="Malgun Gothic"/>
                <w:lang w:val="en-GB" w:eastAsia="en-US"/>
              </w:rPr>
              <w:t>]</w:t>
            </w:r>
          </w:p>
          <w:p w14:paraId="03BA7BD3" w14:textId="77777777" w:rsidR="003160B8" w:rsidRPr="00903924" w:rsidRDefault="003160B8" w:rsidP="003160B8">
            <w:pPr>
              <w:spacing w:before="0" w:after="180" w:line="240" w:lineRule="auto"/>
              <w:ind w:left="568" w:firstLineChars="0" w:hanging="284"/>
              <w:jc w:val="left"/>
              <w:rPr>
                <w:rFonts w:eastAsia="Malgun Gothic"/>
                <w:lang w:val="x-none" w:eastAsia="en-US"/>
              </w:rPr>
            </w:pPr>
            <w:r w:rsidRPr="00903924">
              <w:rPr>
                <w:rFonts w:eastAsia="SimSun"/>
                <w:lang w:val="x-none" w:eastAsia="zh-CN"/>
              </w:rPr>
              <w:t>-</w:t>
            </w:r>
            <w:r w:rsidRPr="00903924">
              <w:rPr>
                <w:rFonts w:eastAsia="SimSun"/>
                <w:lang w:val="x-none" w:eastAsia="zh-CN"/>
              </w:rPr>
              <w:tab/>
              <w:t xml:space="preserve">a </w:t>
            </w:r>
            <w:r w:rsidRPr="00903924">
              <w:rPr>
                <w:rFonts w:eastAsia="Malgun Gothic"/>
                <w:lang w:val="x-none" w:eastAsia="en-US"/>
              </w:rPr>
              <w:t xml:space="preserve">PS-RNTI for DCI format 2_6 by </w:t>
            </w:r>
            <w:proofErr w:type="spellStart"/>
            <w:r w:rsidRPr="00903924">
              <w:rPr>
                <w:rFonts w:eastAsia="Malgun Gothic"/>
                <w:i/>
                <w:lang w:val="x-none" w:eastAsia="en-US"/>
              </w:rPr>
              <w:t>ps</w:t>
            </w:r>
            <w:proofErr w:type="spellEnd"/>
            <w:r w:rsidRPr="00903924">
              <w:rPr>
                <w:rFonts w:eastAsia="Malgun Gothic"/>
                <w:i/>
                <w:lang w:val="x-none" w:eastAsia="en-US"/>
              </w:rPr>
              <w:t>-RNTI</w:t>
            </w:r>
          </w:p>
          <w:p w14:paraId="242D067D" w14:textId="77777777" w:rsidR="003160B8" w:rsidRPr="00903924" w:rsidRDefault="003160B8" w:rsidP="003160B8">
            <w:pPr>
              <w:spacing w:before="0" w:after="180" w:line="240" w:lineRule="auto"/>
              <w:ind w:left="568"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t xml:space="preserve">a number of search space sets, by </w:t>
            </w:r>
            <w:r w:rsidRPr="00903924">
              <w:rPr>
                <w:rFonts w:eastAsia="SimSun"/>
                <w:i/>
                <w:iCs/>
                <w:lang w:val="x-none" w:eastAsia="zh-CN"/>
              </w:rPr>
              <w:t>dci-Format2-6</w:t>
            </w:r>
            <w:r w:rsidRPr="00903924">
              <w:rPr>
                <w:rFonts w:eastAsia="SimSun"/>
                <w:iCs/>
                <w:lang w:val="x-none" w:eastAsia="zh-CN"/>
              </w:rPr>
              <w:t>,</w:t>
            </w:r>
            <w:r w:rsidRPr="00903924">
              <w:rPr>
                <w:rFonts w:eastAsia="Malgun Gothic"/>
                <w:lang w:val="x-none" w:eastAsia="en-US"/>
              </w:rPr>
              <w:t xml:space="preserve"> to monitor PDCCH for detection of DCI format 2_6 </w:t>
            </w:r>
            <w:r w:rsidRPr="00903924">
              <w:rPr>
                <w:rFonts w:eastAsia="SimSun"/>
                <w:lang w:val="x-none" w:eastAsia="zh-CN"/>
              </w:rPr>
              <w:t xml:space="preserve">on the active DL BWP of the </w:t>
            </w:r>
            <w:proofErr w:type="spellStart"/>
            <w:r w:rsidRPr="00903924">
              <w:rPr>
                <w:rFonts w:eastAsia="SimSun"/>
                <w:lang w:val="x-none" w:eastAsia="zh-CN"/>
              </w:rPr>
              <w:t>PCell</w:t>
            </w:r>
            <w:proofErr w:type="spellEnd"/>
            <w:r w:rsidRPr="00903924">
              <w:rPr>
                <w:rFonts w:eastAsia="SimSun"/>
                <w:lang w:val="x-none" w:eastAsia="zh-CN"/>
              </w:rPr>
              <w:t xml:space="preserve"> or of the </w:t>
            </w:r>
            <w:proofErr w:type="spellStart"/>
            <w:r w:rsidRPr="00903924">
              <w:rPr>
                <w:rFonts w:eastAsia="SimSun"/>
                <w:lang w:val="x-none" w:eastAsia="zh-CN"/>
              </w:rPr>
              <w:t>SpCell</w:t>
            </w:r>
            <w:proofErr w:type="spellEnd"/>
            <w:r w:rsidRPr="00903924">
              <w:rPr>
                <w:rFonts w:eastAsia="Malgun Gothic"/>
                <w:lang w:val="x-none" w:eastAsia="en-US"/>
              </w:rPr>
              <w:t xml:space="preserve"> </w:t>
            </w:r>
            <w:r w:rsidRPr="00903924">
              <w:rPr>
                <w:rFonts w:eastAsia="SimSun"/>
                <w:lang w:val="x-none" w:eastAsia="zh-CN"/>
              </w:rPr>
              <w:t>according to a common search space as described in Clause 10.1</w:t>
            </w:r>
          </w:p>
          <w:p w14:paraId="6E5EA769" w14:textId="77777777" w:rsidR="003160B8" w:rsidRPr="00903924" w:rsidRDefault="003160B8" w:rsidP="003160B8">
            <w:pPr>
              <w:spacing w:before="0" w:after="180" w:line="240" w:lineRule="auto"/>
              <w:ind w:left="568" w:firstLineChars="0" w:hanging="284"/>
              <w:jc w:val="left"/>
              <w:rPr>
                <w:rFonts w:eastAsia="Malgun Gothic"/>
                <w:lang w:val="x-none" w:eastAsia="en-US"/>
              </w:rPr>
            </w:pPr>
            <w:r w:rsidRPr="00903924">
              <w:rPr>
                <w:rFonts w:eastAsia="SimSun"/>
                <w:lang w:val="x-none" w:eastAsia="zh-CN"/>
              </w:rPr>
              <w:t>-</w:t>
            </w:r>
            <w:r w:rsidRPr="00903924">
              <w:rPr>
                <w:rFonts w:eastAsia="SimSun"/>
                <w:lang w:val="x-none" w:eastAsia="zh-CN"/>
              </w:rPr>
              <w:tab/>
              <w:t xml:space="preserve">a payload </w:t>
            </w:r>
            <w:r w:rsidRPr="00903924">
              <w:rPr>
                <w:rFonts w:eastAsia="Malgun Gothic"/>
                <w:lang w:val="x-none" w:eastAsia="en-US"/>
              </w:rPr>
              <w:t xml:space="preserve">size for DCI format 2_6 by </w:t>
            </w:r>
            <w:r w:rsidRPr="00903924">
              <w:rPr>
                <w:rFonts w:eastAsia="Malgun Gothic"/>
                <w:i/>
                <w:lang w:val="x-none" w:eastAsia="en-US"/>
              </w:rPr>
              <w:t>SizeDCI_2-6</w:t>
            </w:r>
          </w:p>
          <w:p w14:paraId="40495FF7" w14:textId="77777777" w:rsidR="003160B8" w:rsidRPr="00903924" w:rsidRDefault="003160B8" w:rsidP="003160B8">
            <w:pPr>
              <w:spacing w:before="0" w:after="180" w:line="240" w:lineRule="auto"/>
              <w:ind w:left="568"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t xml:space="preserve">a location in DCI format 2_6 of a Wake-up indication bit by </w:t>
            </w:r>
            <w:r w:rsidRPr="00903924">
              <w:rPr>
                <w:rFonts w:eastAsia="Malgun Gothic"/>
                <w:i/>
                <w:lang w:val="x-none" w:eastAsia="en-US"/>
              </w:rPr>
              <w:t>PSPositionDCI2-6</w:t>
            </w:r>
            <w:r w:rsidRPr="00903924">
              <w:rPr>
                <w:rFonts w:eastAsia="Malgun Gothic"/>
                <w:lang w:val="x-none" w:eastAsia="en-US"/>
              </w:rPr>
              <w:t xml:space="preserve">, where </w:t>
            </w:r>
          </w:p>
          <w:p w14:paraId="59F36FDB" w14:textId="77777777" w:rsidR="003160B8" w:rsidRPr="00903924" w:rsidRDefault="003160B8" w:rsidP="003160B8">
            <w:pPr>
              <w:spacing w:before="0" w:after="180" w:line="240" w:lineRule="auto"/>
              <w:ind w:left="851" w:firstLineChars="0" w:hanging="284"/>
              <w:jc w:val="left"/>
              <w:rPr>
                <w:rFonts w:eastAsia="SimSun"/>
                <w:lang w:val="x-none" w:eastAsia="zh-CN"/>
              </w:rPr>
            </w:pPr>
            <w:r w:rsidRPr="00903924">
              <w:rPr>
                <w:rFonts w:eastAsia="Malgun Gothic"/>
                <w:lang w:val="x-none" w:eastAsia="en-US"/>
              </w:rPr>
              <w:t>-</w:t>
            </w:r>
            <w:r w:rsidRPr="00903924">
              <w:rPr>
                <w:rFonts w:eastAsia="Malgun Gothic"/>
                <w:lang w:val="x-none" w:eastAsia="en-US"/>
              </w:rPr>
              <w:tab/>
              <w:t xml:space="preserve">the UE may not start the </w:t>
            </w:r>
            <w:proofErr w:type="spellStart"/>
            <w:r w:rsidRPr="00903924">
              <w:rPr>
                <w:rFonts w:eastAsia="Malgun Gothic"/>
                <w:i/>
                <w:lang w:val="x-none" w:eastAsia="en-US"/>
              </w:rPr>
              <w:t>drx-onDurationTimer</w:t>
            </w:r>
            <w:proofErr w:type="spellEnd"/>
            <w:r w:rsidRPr="00903924">
              <w:rPr>
                <w:rFonts w:eastAsia="Malgun Gothic"/>
                <w:lang w:val="x-none" w:eastAsia="en-US"/>
              </w:rPr>
              <w:t xml:space="preserve"> </w:t>
            </w:r>
            <w:r w:rsidRPr="00903924">
              <w:rPr>
                <w:rFonts w:eastAsia="SimSun"/>
                <w:lang w:val="x-none" w:eastAsia="zh-CN"/>
              </w:rPr>
              <w:t xml:space="preserve">for the next long DRX cycle </w:t>
            </w:r>
            <w:r w:rsidRPr="00903924">
              <w:rPr>
                <w:rFonts w:eastAsia="Malgun Gothic"/>
                <w:lang w:val="x-none" w:eastAsia="en-US"/>
              </w:rPr>
              <w:t>when a value of the 'PDCCH monitoring' bit is '0'</w:t>
            </w:r>
            <w:r w:rsidRPr="00903924">
              <w:rPr>
                <w:rFonts w:eastAsia="SimSun"/>
                <w:lang w:val="x-none" w:eastAsia="zh-CN"/>
              </w:rPr>
              <w:t>, and</w:t>
            </w:r>
          </w:p>
          <w:p w14:paraId="6B16F853" w14:textId="77777777" w:rsidR="003160B8" w:rsidRPr="00903924" w:rsidRDefault="003160B8" w:rsidP="003160B8">
            <w:pPr>
              <w:spacing w:before="0" w:after="180" w:line="240" w:lineRule="auto"/>
              <w:ind w:left="851"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t xml:space="preserve">the UE starts the </w:t>
            </w:r>
            <w:proofErr w:type="spellStart"/>
            <w:r w:rsidRPr="00903924">
              <w:rPr>
                <w:rFonts w:eastAsia="Malgun Gothic"/>
                <w:i/>
                <w:lang w:val="x-none" w:eastAsia="en-US"/>
              </w:rPr>
              <w:t>drx-onDurationTimer</w:t>
            </w:r>
            <w:proofErr w:type="spellEnd"/>
            <w:r w:rsidRPr="00903924">
              <w:rPr>
                <w:rFonts w:eastAsia="SimSun"/>
                <w:lang w:val="x-none" w:eastAsia="zh-CN"/>
              </w:rPr>
              <w:t xml:space="preserve"> for the next long DRX cycle </w:t>
            </w:r>
            <w:r w:rsidRPr="00903924">
              <w:rPr>
                <w:rFonts w:eastAsia="Malgun Gothic"/>
                <w:lang w:val="x-none" w:eastAsia="en-US"/>
              </w:rPr>
              <w:t>when a value of the 'PDCCH monitoring' bit is '1'</w:t>
            </w:r>
          </w:p>
          <w:p w14:paraId="6B418B33" w14:textId="77777777" w:rsidR="003160B8" w:rsidRPr="00903924" w:rsidRDefault="003160B8" w:rsidP="003160B8">
            <w:pPr>
              <w:spacing w:before="0" w:after="180" w:line="240" w:lineRule="auto"/>
              <w:ind w:left="568"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t xml:space="preserve">a bitmap, when the UE is provided a number of groups of configured </w:t>
            </w:r>
            <w:proofErr w:type="spellStart"/>
            <w:r w:rsidRPr="00903924">
              <w:rPr>
                <w:rFonts w:eastAsia="Malgun Gothic"/>
                <w:lang w:val="x-none" w:eastAsia="en-US"/>
              </w:rPr>
              <w:t>SCells</w:t>
            </w:r>
            <w:proofErr w:type="spellEnd"/>
            <w:r w:rsidRPr="00903924">
              <w:rPr>
                <w:rFonts w:eastAsia="Malgun Gothic"/>
                <w:lang w:val="x-none" w:eastAsia="en-US"/>
              </w:rPr>
              <w:t xml:space="preserve"> by </w:t>
            </w:r>
            <w:proofErr w:type="spellStart"/>
            <w:r w:rsidRPr="00903924">
              <w:rPr>
                <w:rFonts w:eastAsia="Malgun Gothic"/>
                <w:i/>
                <w:iCs/>
                <w:lang w:val="x-none" w:eastAsia="en-US"/>
              </w:rPr>
              <w:t>Scell</w:t>
            </w:r>
            <w:proofErr w:type="spellEnd"/>
            <w:r w:rsidRPr="00903924">
              <w:rPr>
                <w:rFonts w:eastAsia="Malgun Gothic"/>
                <w:i/>
                <w:iCs/>
                <w:lang w:val="x-none" w:eastAsia="en-US"/>
              </w:rPr>
              <w:t>-groups-for-dormancy-outside-active-time</w:t>
            </w:r>
            <w:r w:rsidRPr="00903924">
              <w:rPr>
                <w:rFonts w:eastAsia="Malgun Gothic"/>
                <w:lang w:val="x-none" w:eastAsia="en-US"/>
              </w:rPr>
              <w:t xml:space="preserve">, where </w:t>
            </w:r>
          </w:p>
          <w:p w14:paraId="4C8617E4" w14:textId="77777777" w:rsidR="003160B8" w:rsidRPr="00903924" w:rsidRDefault="003160B8" w:rsidP="003160B8">
            <w:pPr>
              <w:spacing w:before="0" w:after="180" w:line="240" w:lineRule="auto"/>
              <w:ind w:left="851"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r>
            <w:r w:rsidRPr="00903924">
              <w:rPr>
                <w:rFonts w:eastAsia="SimSun"/>
                <w:lang w:val="x-none" w:eastAsia="zh-CN"/>
              </w:rPr>
              <w:t xml:space="preserve">the bitmap location is immediately after the </w:t>
            </w:r>
            <w:r w:rsidRPr="00903924">
              <w:rPr>
                <w:rFonts w:eastAsia="Malgun Gothic"/>
                <w:lang w:val="x-none" w:eastAsia="en-US"/>
              </w:rPr>
              <w:t>'PDCCH monitoring' bit location</w:t>
            </w:r>
          </w:p>
          <w:p w14:paraId="4F4F631D" w14:textId="75EE6C85" w:rsidR="003160B8" w:rsidRDefault="003160B8" w:rsidP="003160B8">
            <w:pPr>
              <w:spacing w:before="0" w:after="180" w:line="240" w:lineRule="auto"/>
              <w:ind w:left="851"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r>
            <w:r w:rsidRPr="00903924">
              <w:rPr>
                <w:rFonts w:eastAsia="SimSun"/>
                <w:lang w:val="x-none" w:eastAsia="zh-CN"/>
              </w:rPr>
              <w:t>t</w:t>
            </w:r>
            <w:r w:rsidRPr="00903924">
              <w:rPr>
                <w:rFonts w:eastAsia="Malgun Gothic"/>
                <w:lang w:val="x-none" w:eastAsia="en-US"/>
              </w:rPr>
              <w:t xml:space="preserve">he bitmap size is equal to the number of groups of configured </w:t>
            </w:r>
            <w:proofErr w:type="spellStart"/>
            <w:r w:rsidRPr="00903924">
              <w:rPr>
                <w:rFonts w:eastAsia="Malgun Gothic"/>
                <w:lang w:val="x-none" w:eastAsia="en-US"/>
              </w:rPr>
              <w:t>SCells</w:t>
            </w:r>
            <w:proofErr w:type="spellEnd"/>
            <w:r w:rsidRPr="00903924">
              <w:rPr>
                <w:rFonts w:eastAsia="Malgun Gothic"/>
                <w:lang w:val="x-none" w:eastAsia="en-US"/>
              </w:rPr>
              <w:t xml:space="preserve"> where each bit of the bitmap corresponds to a group of configured </w:t>
            </w:r>
            <w:proofErr w:type="spellStart"/>
            <w:r w:rsidRPr="00903924">
              <w:rPr>
                <w:rFonts w:eastAsia="Malgun Gothic"/>
                <w:lang w:val="x-none" w:eastAsia="en-US"/>
              </w:rPr>
              <w:t>SCells</w:t>
            </w:r>
            <w:proofErr w:type="spellEnd"/>
            <w:r w:rsidRPr="00903924">
              <w:rPr>
                <w:rFonts w:eastAsia="Malgun Gothic"/>
                <w:lang w:val="x-none" w:eastAsia="en-US"/>
              </w:rPr>
              <w:t xml:space="preserve"> from the number of groups of configured </w:t>
            </w:r>
            <w:proofErr w:type="spellStart"/>
            <w:r w:rsidRPr="00903924">
              <w:rPr>
                <w:rFonts w:eastAsia="Malgun Gothic"/>
                <w:lang w:val="x-none" w:eastAsia="en-US"/>
              </w:rPr>
              <w:t>Scells</w:t>
            </w:r>
            <w:proofErr w:type="spellEnd"/>
          </w:p>
          <w:p w14:paraId="752E95C8" w14:textId="50825AB1" w:rsidR="003160B8" w:rsidRPr="00903924" w:rsidRDefault="003160B8" w:rsidP="003160B8">
            <w:pPr>
              <w:spacing w:before="0" w:after="180" w:line="240" w:lineRule="auto"/>
              <w:ind w:left="851" w:firstLineChars="0" w:hanging="284"/>
              <w:jc w:val="left"/>
              <w:rPr>
                <w:rFonts w:eastAsia="Malgun Gothic"/>
                <w:lang w:val="x-none" w:eastAsia="en-US"/>
              </w:rPr>
            </w:pPr>
            <w:r w:rsidRPr="00903924">
              <w:rPr>
                <w:rFonts w:eastAsia="Malgun Gothic"/>
                <w:lang w:val="x-none" w:eastAsia="en-US"/>
              </w:rPr>
              <w:t>-</w:t>
            </w:r>
            <w:r w:rsidRPr="00903924">
              <w:rPr>
                <w:rFonts w:eastAsia="Malgun Gothic"/>
                <w:lang w:val="x-none" w:eastAsia="en-US"/>
              </w:rPr>
              <w:tab/>
            </w:r>
            <w:r w:rsidRPr="003160B8">
              <w:rPr>
                <w:rFonts w:eastAsia="SimSun"/>
                <w:color w:val="FF0000"/>
                <w:lang w:val="x-none" w:eastAsia="zh-CN"/>
              </w:rPr>
              <w:t>each bit of the bitmap corre</w:t>
            </w:r>
            <w:r w:rsidR="007C0FE6">
              <w:rPr>
                <w:rFonts w:eastAsia="SimSun"/>
                <w:color w:val="FF0000"/>
                <w:lang w:val="x-none" w:eastAsia="zh-CN"/>
              </w:rPr>
              <w:t>sp</w:t>
            </w:r>
            <w:r w:rsidRPr="003160B8">
              <w:rPr>
                <w:rFonts w:eastAsia="SimSun"/>
                <w:color w:val="FF0000"/>
                <w:lang w:val="x-none" w:eastAsia="zh-CN"/>
              </w:rPr>
              <w:t xml:space="preserve">onds to a group of configured </w:t>
            </w:r>
            <w:proofErr w:type="spellStart"/>
            <w:r w:rsidRPr="003160B8">
              <w:rPr>
                <w:rFonts w:eastAsia="SimSun"/>
                <w:color w:val="FF0000"/>
                <w:lang w:val="x-none" w:eastAsia="zh-CN"/>
              </w:rPr>
              <w:t>SCells</w:t>
            </w:r>
            <w:proofErr w:type="spellEnd"/>
            <w:r w:rsidRPr="003160B8">
              <w:rPr>
                <w:rFonts w:eastAsia="SimSun"/>
                <w:color w:val="FF0000"/>
                <w:lang w:val="x-none" w:eastAsia="zh-CN"/>
              </w:rPr>
              <w:t xml:space="preserve"> from the number of group of configured </w:t>
            </w:r>
            <w:proofErr w:type="spellStart"/>
            <w:r w:rsidRPr="003160B8">
              <w:rPr>
                <w:rFonts w:eastAsia="SimSun"/>
                <w:color w:val="FF0000"/>
                <w:lang w:val="x-none" w:eastAsia="zh-CN"/>
              </w:rPr>
              <w:t>Scells</w:t>
            </w:r>
            <w:proofErr w:type="spellEnd"/>
            <w:r w:rsidRPr="003160B8">
              <w:rPr>
                <w:rFonts w:eastAsia="SimSun"/>
                <w:color w:val="FF0000"/>
                <w:lang w:val="x-none" w:eastAsia="zh-CN"/>
              </w:rPr>
              <w:t xml:space="preserve"> where the mapping, starting from the MSB, is in ascending order of a group index.</w:t>
            </w:r>
          </w:p>
          <w:p w14:paraId="0BC9AF1D" w14:textId="262192F4" w:rsidR="003160B8" w:rsidRDefault="003160B8" w:rsidP="00F66E19">
            <w:pPr>
              <w:ind w:firstLineChars="0" w:firstLine="0"/>
              <w:rPr>
                <w:rFonts w:eastAsia="Malgun Gothic"/>
                <w:lang w:val="x-none"/>
              </w:rPr>
            </w:pPr>
            <w:r w:rsidRPr="00E50472">
              <w:rPr>
                <w:rFonts w:eastAsia="Malgun Gothic" w:hint="eastAsia"/>
                <w:lang w:val="x-none"/>
              </w:rPr>
              <w:t>=================================</w:t>
            </w:r>
            <w:r>
              <w:rPr>
                <w:rFonts w:eastAsia="Malgun Gothic"/>
                <w:lang w:val="x-none"/>
              </w:rPr>
              <w:t xml:space="preserve"> omitted unchanged parts </w:t>
            </w:r>
            <w:r w:rsidRPr="00E50472">
              <w:rPr>
                <w:rFonts w:eastAsia="Malgun Gothic" w:hint="eastAsia"/>
                <w:lang w:val="x-none"/>
              </w:rPr>
              <w:t>===============================</w:t>
            </w:r>
          </w:p>
          <w:p w14:paraId="4CF70DFD" w14:textId="77777777" w:rsidR="00336090" w:rsidRPr="00336090" w:rsidRDefault="00336090" w:rsidP="00336090">
            <w:pPr>
              <w:spacing w:before="0" w:after="180" w:line="240" w:lineRule="auto"/>
              <w:ind w:firstLineChars="0" w:firstLine="0"/>
              <w:jc w:val="left"/>
              <w:rPr>
                <w:rFonts w:eastAsia="Malgun Gothic"/>
                <w:lang w:val="en-GB" w:eastAsia="en-US"/>
              </w:rPr>
            </w:pPr>
            <w:r w:rsidRPr="00336090">
              <w:rPr>
                <w:rFonts w:eastAsia="Malgun Gothic"/>
                <w:lang w:val="en-GB" w:eastAsia="en-US"/>
              </w:rPr>
              <w:t xml:space="preserve">If a UE is provided search space sets to monitor PDCCH for detection of DCI format 0_1 and DCI format 1_1 and if one or both of DCI format 0_1 and DCI format 1_1 include a XYZ field, </w:t>
            </w:r>
          </w:p>
          <w:p w14:paraId="3CE0922E" w14:textId="77777777" w:rsidR="00336090" w:rsidRPr="00336090" w:rsidRDefault="00336090" w:rsidP="00336090">
            <w:pPr>
              <w:spacing w:before="0" w:after="180" w:line="240" w:lineRule="auto"/>
              <w:ind w:left="568" w:firstLineChars="0" w:hanging="284"/>
              <w:jc w:val="left"/>
              <w:rPr>
                <w:rFonts w:eastAsia="Malgun Gothic"/>
                <w:lang w:val="x-none" w:eastAsia="en-US"/>
              </w:rPr>
            </w:pPr>
            <w:r w:rsidRPr="00336090">
              <w:rPr>
                <w:rFonts w:eastAsia="Malgun Gothic"/>
                <w:lang w:val="x-none" w:eastAsia="en-US"/>
              </w:rPr>
              <w:lastRenderedPageBreak/>
              <w:t>-</w:t>
            </w:r>
            <w:r w:rsidRPr="00336090">
              <w:rPr>
                <w:rFonts w:eastAsia="Malgun Gothic"/>
                <w:lang w:val="x-none" w:eastAsia="en-US"/>
              </w:rPr>
              <w:tab/>
              <w:t xml:space="preserve">the XYZ field is a bitmap with size equal to a number of groups of configured </w:t>
            </w:r>
            <w:proofErr w:type="spellStart"/>
            <w:r w:rsidRPr="00336090">
              <w:rPr>
                <w:rFonts w:eastAsia="Malgun Gothic"/>
                <w:lang w:val="x-none" w:eastAsia="en-US"/>
              </w:rPr>
              <w:t>SCells</w:t>
            </w:r>
            <w:proofErr w:type="spellEnd"/>
            <w:r w:rsidRPr="00336090">
              <w:rPr>
                <w:rFonts w:eastAsia="Malgun Gothic"/>
                <w:lang w:val="x-none" w:eastAsia="en-US"/>
              </w:rPr>
              <w:t xml:space="preserve">, provided by </w:t>
            </w:r>
            <w:proofErr w:type="spellStart"/>
            <w:r w:rsidRPr="00336090">
              <w:rPr>
                <w:rFonts w:eastAsia="Malgun Gothic"/>
                <w:i/>
                <w:lang w:val="x-none" w:eastAsia="en-US"/>
              </w:rPr>
              <w:t>Scell</w:t>
            </w:r>
            <w:proofErr w:type="spellEnd"/>
            <w:r w:rsidRPr="00336090">
              <w:rPr>
                <w:rFonts w:eastAsia="Malgun Gothic"/>
                <w:i/>
                <w:lang w:val="x-none" w:eastAsia="en-US"/>
              </w:rPr>
              <w:t>-groups-for-dormancy-within-active-time</w:t>
            </w:r>
            <w:r w:rsidRPr="00336090">
              <w:rPr>
                <w:rFonts w:eastAsia="Malgun Gothic"/>
                <w:lang w:val="x-none" w:eastAsia="en-US"/>
              </w:rPr>
              <w:t xml:space="preserve">, </w:t>
            </w:r>
          </w:p>
          <w:p w14:paraId="04304482" w14:textId="729F0716" w:rsidR="003160B8" w:rsidRPr="003160B8" w:rsidRDefault="00336090" w:rsidP="009E447B">
            <w:pPr>
              <w:spacing w:before="0" w:after="180" w:line="240" w:lineRule="auto"/>
              <w:ind w:left="568" w:firstLineChars="0" w:hanging="284"/>
              <w:jc w:val="left"/>
              <w:rPr>
                <w:rFonts w:eastAsia="Malgun Gothic"/>
                <w:lang w:val="x-none"/>
              </w:rPr>
            </w:pPr>
            <w:r w:rsidRPr="00336090">
              <w:rPr>
                <w:rFonts w:eastAsia="Malgun Gothic"/>
                <w:lang w:val="x-none" w:eastAsia="en-US"/>
              </w:rPr>
              <w:t>-</w:t>
            </w:r>
            <w:r w:rsidRPr="00336090">
              <w:rPr>
                <w:rFonts w:eastAsia="Malgun Gothic"/>
                <w:lang w:val="x-none" w:eastAsia="en-US"/>
              </w:rPr>
              <w:tab/>
              <w:t xml:space="preserve">each bit of the bitmap corresponds to a group of configured </w:t>
            </w:r>
            <w:proofErr w:type="spellStart"/>
            <w:r w:rsidRPr="00336090">
              <w:rPr>
                <w:rFonts w:eastAsia="Malgun Gothic"/>
                <w:lang w:val="x-none" w:eastAsia="en-US"/>
              </w:rPr>
              <w:t>SCells</w:t>
            </w:r>
            <w:proofErr w:type="spellEnd"/>
            <w:r w:rsidRPr="00336090">
              <w:rPr>
                <w:rFonts w:eastAsia="Malgun Gothic"/>
                <w:lang w:val="x-none" w:eastAsia="en-US"/>
              </w:rPr>
              <w:t xml:space="preserve"> from the number of groups of configured </w:t>
            </w:r>
            <w:proofErr w:type="spellStart"/>
            <w:r w:rsidRPr="00336090">
              <w:rPr>
                <w:rFonts w:eastAsia="Malgun Gothic"/>
                <w:lang w:val="x-none" w:eastAsia="en-US"/>
              </w:rPr>
              <w:t>Scells</w:t>
            </w:r>
            <w:proofErr w:type="spellEnd"/>
            <w:r>
              <w:rPr>
                <w:rFonts w:eastAsia="Malgun Gothic"/>
                <w:lang w:val="x-none" w:eastAsia="en-US"/>
              </w:rPr>
              <w:t xml:space="preserve"> </w:t>
            </w:r>
            <w:r w:rsidRPr="003160B8">
              <w:rPr>
                <w:rFonts w:eastAsia="SimSun"/>
                <w:color w:val="FF0000"/>
                <w:lang w:val="x-none" w:eastAsia="zh-CN"/>
              </w:rPr>
              <w:t>where the mapping, starting from the MSB, is in ascending order of a group index.</w:t>
            </w:r>
          </w:p>
          <w:p w14:paraId="1DFF9CD2" w14:textId="1C035E9D" w:rsidR="003160B8" w:rsidRDefault="003160B8" w:rsidP="008D1A72">
            <w:pPr>
              <w:ind w:firstLineChars="0" w:firstLine="0"/>
              <w:rPr>
                <w:rFonts w:eastAsia="Malgun Gothic"/>
                <w:lang w:val="en-GB"/>
              </w:rPr>
            </w:pPr>
            <w:r w:rsidRPr="00E50472">
              <w:rPr>
                <w:rFonts w:eastAsia="Malgun Gothic" w:hint="eastAsia"/>
                <w:lang w:val="x-none"/>
              </w:rPr>
              <w:t>=================================</w:t>
            </w:r>
            <w:r>
              <w:rPr>
                <w:rFonts w:eastAsia="Malgun Gothic"/>
                <w:lang w:val="x-none"/>
              </w:rPr>
              <w:t xml:space="preserve"> omitted unchanged parts </w:t>
            </w:r>
            <w:r w:rsidRPr="00E50472">
              <w:rPr>
                <w:rFonts w:eastAsia="Malgun Gothic" w:hint="eastAsia"/>
                <w:lang w:val="x-none"/>
              </w:rPr>
              <w:t>===============================</w:t>
            </w:r>
          </w:p>
          <w:p w14:paraId="58964C3F" w14:textId="4EA84D41" w:rsidR="009E447B" w:rsidRPr="009E447B" w:rsidRDefault="009E447B" w:rsidP="009E447B">
            <w:pPr>
              <w:spacing w:before="0" w:after="180" w:line="240" w:lineRule="auto"/>
              <w:ind w:left="568" w:firstLineChars="0" w:hanging="284"/>
              <w:jc w:val="left"/>
              <w:rPr>
                <w:rFonts w:eastAsia="Malgun Gothic"/>
                <w:lang w:val="x-none" w:eastAsia="en-US"/>
              </w:rPr>
            </w:pPr>
            <w:r w:rsidRPr="009E447B">
              <w:rPr>
                <w:rFonts w:eastAsia="Malgun Gothic"/>
                <w:lang w:val="x-none" w:eastAsia="en-US"/>
              </w:rPr>
              <w:t xml:space="preserve">as providing a bitmap to each configured </w:t>
            </w:r>
            <w:proofErr w:type="spellStart"/>
            <w:r w:rsidRPr="009E447B">
              <w:rPr>
                <w:rFonts w:eastAsia="Malgun Gothic"/>
                <w:lang w:val="x-none" w:eastAsia="en-US"/>
              </w:rPr>
              <w:t>S</w:t>
            </w:r>
            <w:r w:rsidR="0017700D">
              <w:rPr>
                <w:rFonts w:eastAsia="Malgun Gothic"/>
                <w:lang w:val="x-none" w:eastAsia="en-US"/>
              </w:rPr>
              <w:t>C</w:t>
            </w:r>
            <w:r w:rsidRPr="009E447B">
              <w:rPr>
                <w:rFonts w:eastAsia="Malgun Gothic"/>
                <w:lang w:val="x-none" w:eastAsia="en-US"/>
              </w:rPr>
              <w:t>ell</w:t>
            </w:r>
            <w:proofErr w:type="spellEnd"/>
            <w:r w:rsidR="0017700D" w:rsidRPr="0017700D">
              <w:rPr>
                <w:rFonts w:eastAsia="Malgun Gothic"/>
                <w:color w:val="FF0000"/>
                <w:lang w:val="x-none" w:eastAsia="en-US"/>
              </w:rPr>
              <w:t xml:space="preserve"> with dormant DL </w:t>
            </w:r>
            <w:r w:rsidR="0017700D" w:rsidRPr="00E06DC4">
              <w:rPr>
                <w:rFonts w:eastAsia="Malgun Gothic"/>
                <w:color w:val="FF0000"/>
                <w:lang w:val="x-none" w:eastAsia="en-US"/>
              </w:rPr>
              <w:t>BWP</w:t>
            </w:r>
            <w:r w:rsidRPr="009E447B">
              <w:rPr>
                <w:rFonts w:eastAsia="Malgun Gothic"/>
                <w:color w:val="FF0000"/>
                <w:lang w:val="x-none" w:eastAsia="en-US"/>
              </w:rPr>
              <w:t xml:space="preserve">, where the mapping, starting from the MSB, is </w:t>
            </w:r>
            <w:r w:rsidRPr="009E447B">
              <w:rPr>
                <w:rFonts w:eastAsia="Malgun Gothic"/>
                <w:lang w:val="x-none" w:eastAsia="en-US"/>
              </w:rPr>
              <w:t xml:space="preserve">in an ascending order of the </w:t>
            </w:r>
            <w:proofErr w:type="spellStart"/>
            <w:r w:rsidRPr="009E447B">
              <w:rPr>
                <w:rFonts w:eastAsia="Malgun Gothic"/>
                <w:lang w:val="x-none" w:eastAsia="en-US"/>
              </w:rPr>
              <w:t>SCell</w:t>
            </w:r>
            <w:proofErr w:type="spellEnd"/>
            <w:r w:rsidRPr="009E447B">
              <w:rPr>
                <w:rFonts w:eastAsia="Malgun Gothic"/>
                <w:lang w:val="x-none" w:eastAsia="en-US"/>
              </w:rPr>
              <w:t xml:space="preserve"> index, where</w:t>
            </w:r>
          </w:p>
          <w:p w14:paraId="18F7E022" w14:textId="77777777" w:rsidR="009E447B" w:rsidRPr="009E447B" w:rsidRDefault="009E447B" w:rsidP="009E447B">
            <w:pPr>
              <w:spacing w:before="0" w:after="180" w:line="240" w:lineRule="auto"/>
              <w:ind w:left="568" w:firstLineChars="0" w:hanging="284"/>
              <w:jc w:val="left"/>
              <w:rPr>
                <w:rFonts w:eastAsia="Malgun Gothic"/>
                <w:lang w:val="x-none" w:eastAsia="en-US"/>
              </w:rPr>
            </w:pPr>
            <w:r w:rsidRPr="009E447B">
              <w:rPr>
                <w:rFonts w:eastAsia="Malgun Gothic"/>
                <w:lang w:val="x-none" w:eastAsia="en-US"/>
              </w:rPr>
              <w:t>-</w:t>
            </w:r>
            <w:r w:rsidRPr="009E447B">
              <w:rPr>
                <w:rFonts w:eastAsia="Malgun Gothic"/>
                <w:lang w:val="x-none" w:eastAsia="en-US"/>
              </w:rPr>
              <w:tab/>
              <w:t xml:space="preserve">a </w:t>
            </w:r>
            <w:r w:rsidRPr="009E447B">
              <w:rPr>
                <w:rFonts w:eastAsia="Malgun Gothic"/>
                <w:lang w:eastAsia="en-US"/>
              </w:rPr>
              <w:t>'</w:t>
            </w:r>
            <w:r w:rsidRPr="009E447B">
              <w:rPr>
                <w:rFonts w:eastAsia="Malgun Gothic"/>
                <w:lang w:val="x-none" w:eastAsia="en-US"/>
              </w:rPr>
              <w:t>0</w:t>
            </w:r>
            <w:r w:rsidRPr="009E447B">
              <w:rPr>
                <w:rFonts w:eastAsia="Malgun Gothic"/>
                <w:lang w:eastAsia="en-US"/>
              </w:rPr>
              <w:t>'</w:t>
            </w:r>
            <w:r w:rsidRPr="009E447B">
              <w:rPr>
                <w:rFonts w:eastAsia="Malgun Gothic"/>
                <w:lang w:val="x-none" w:eastAsia="en-US"/>
              </w:rPr>
              <w:t xml:space="preserve"> value for a bit of the bitmap indicates an active DL BWP, provided by </w:t>
            </w:r>
            <w:r w:rsidRPr="009E447B">
              <w:rPr>
                <w:rFonts w:eastAsia="Malgun Gothic"/>
                <w:i/>
                <w:lang w:val="x-none" w:eastAsia="en-US"/>
              </w:rPr>
              <w:t>dormant-BWP</w:t>
            </w:r>
            <w:r w:rsidRPr="009E447B">
              <w:rPr>
                <w:rFonts w:eastAsia="Malgun Gothic"/>
                <w:lang w:val="x-none" w:eastAsia="en-US"/>
              </w:rPr>
              <w:t xml:space="preserve">, for the UE for a corresponding activated </w:t>
            </w:r>
            <w:proofErr w:type="spellStart"/>
            <w:r w:rsidRPr="009E447B">
              <w:rPr>
                <w:rFonts w:eastAsia="Malgun Gothic"/>
                <w:lang w:val="x-none" w:eastAsia="en-US"/>
              </w:rPr>
              <w:t>SCell</w:t>
            </w:r>
            <w:proofErr w:type="spellEnd"/>
            <w:r w:rsidRPr="009E447B">
              <w:rPr>
                <w:rFonts w:eastAsia="Malgun Gothic"/>
                <w:lang w:val="x-none" w:eastAsia="en-US"/>
              </w:rPr>
              <w:t xml:space="preserve"> </w:t>
            </w:r>
          </w:p>
          <w:p w14:paraId="3CE34228" w14:textId="61A8B944" w:rsidR="003160B8" w:rsidRPr="009E447B" w:rsidRDefault="009E447B" w:rsidP="009E447B">
            <w:pPr>
              <w:spacing w:before="0" w:after="180" w:line="240" w:lineRule="auto"/>
              <w:ind w:left="568" w:firstLineChars="0" w:hanging="284"/>
              <w:jc w:val="left"/>
              <w:rPr>
                <w:rFonts w:eastAsia="Malgun Gothic"/>
                <w:lang w:val="x-none" w:eastAsia="en-US"/>
              </w:rPr>
            </w:pPr>
            <w:r w:rsidRPr="009E447B">
              <w:rPr>
                <w:rFonts w:eastAsia="Malgun Gothic"/>
                <w:lang w:val="x-none" w:eastAsia="en-US"/>
              </w:rPr>
              <w:t>-</w:t>
            </w:r>
            <w:r w:rsidRPr="009E447B">
              <w:rPr>
                <w:rFonts w:eastAsia="Malgun Gothic"/>
                <w:lang w:val="x-none" w:eastAsia="en-US"/>
              </w:rPr>
              <w:tab/>
              <w:t xml:space="preserve">a </w:t>
            </w:r>
            <w:r w:rsidRPr="009E447B">
              <w:rPr>
                <w:rFonts w:eastAsia="Malgun Gothic"/>
                <w:lang w:eastAsia="en-US"/>
              </w:rPr>
              <w:t>'</w:t>
            </w:r>
            <w:r w:rsidRPr="009E447B">
              <w:rPr>
                <w:rFonts w:eastAsia="Malgun Gothic"/>
                <w:lang w:val="x-none" w:eastAsia="en-US"/>
              </w:rPr>
              <w:t>1</w:t>
            </w:r>
            <w:r w:rsidRPr="009E447B">
              <w:rPr>
                <w:rFonts w:eastAsia="Malgun Gothic"/>
                <w:lang w:eastAsia="en-US"/>
              </w:rPr>
              <w:t>'</w:t>
            </w:r>
            <w:r w:rsidRPr="009E447B">
              <w:rPr>
                <w:rFonts w:eastAsia="Malgun Gothic"/>
                <w:lang w:val="x-none" w:eastAsia="en-US"/>
              </w:rPr>
              <w:t xml:space="preserve"> value for a bit of the bitmap indicates an active DL BWP, provided by </w:t>
            </w:r>
            <w:r w:rsidRPr="009E447B">
              <w:rPr>
                <w:rFonts w:eastAsia="Malgun Gothic"/>
                <w:i/>
                <w:iCs/>
                <w:lang w:val="x-none" w:eastAsia="en-US"/>
              </w:rPr>
              <w:t>first-non-dormant-BWP-ID-for-DCI-inside-active-time</w:t>
            </w:r>
            <w:r w:rsidRPr="009E447B">
              <w:rPr>
                <w:rFonts w:eastAsia="Malgun Gothic"/>
                <w:iCs/>
                <w:lang w:val="x-none" w:eastAsia="en-US"/>
              </w:rPr>
              <w:t>,</w:t>
            </w:r>
            <w:r w:rsidRPr="009E447B">
              <w:rPr>
                <w:rFonts w:eastAsia="Malgun Gothic"/>
                <w:lang w:val="x-none" w:eastAsia="en-US"/>
              </w:rPr>
              <w:t xml:space="preserve"> for</w:t>
            </w:r>
            <w:r w:rsidRPr="009E447B" w:rsidDel="00CA3F18">
              <w:rPr>
                <w:rFonts w:eastAsia="Malgun Gothic"/>
                <w:lang w:val="x-none" w:eastAsia="en-US"/>
              </w:rPr>
              <w:t xml:space="preserve"> </w:t>
            </w:r>
            <w:r w:rsidRPr="009E447B">
              <w:rPr>
                <w:rFonts w:eastAsia="Malgun Gothic"/>
                <w:lang w:val="x-none" w:eastAsia="en-US"/>
              </w:rPr>
              <w:t xml:space="preserve">the UE for a corresponding activated </w:t>
            </w:r>
            <w:proofErr w:type="spellStart"/>
            <w:r w:rsidRPr="009E447B">
              <w:rPr>
                <w:rFonts w:eastAsia="Malgun Gothic"/>
                <w:lang w:val="x-none" w:eastAsia="en-US"/>
              </w:rPr>
              <w:t>SCell</w:t>
            </w:r>
            <w:proofErr w:type="spellEnd"/>
          </w:p>
        </w:tc>
      </w:tr>
    </w:tbl>
    <w:p w14:paraId="41FC22BE" w14:textId="77777777" w:rsidR="003E3B6D" w:rsidRDefault="003E3B6D" w:rsidP="00C53ACB">
      <w:pPr>
        <w:ind w:firstLineChars="0" w:firstLine="0"/>
        <w:rPr>
          <w:rFonts w:eastAsia="Malgun Gothic"/>
          <w:b/>
          <w:i/>
          <w:lang w:val="en-GB"/>
        </w:rPr>
      </w:pPr>
    </w:p>
    <w:p w14:paraId="3F0E3A6B" w14:textId="6734DC0C" w:rsidR="006C18E8" w:rsidRDefault="009E0C7F" w:rsidP="006C18E8">
      <w:pPr>
        <w:pStyle w:val="Heading2"/>
        <w:tabs>
          <w:tab w:val="clear" w:pos="5113"/>
          <w:tab w:val="num" w:pos="709"/>
        </w:tabs>
        <w:ind w:left="709" w:hanging="709"/>
      </w:pPr>
      <w:r>
        <w:rPr>
          <w:lang w:eastAsia="ko-KR"/>
        </w:rPr>
        <w:t>Remaining issues for dormancy indication using DCI format 1_1 without scheduling</w:t>
      </w:r>
    </w:p>
    <w:p w14:paraId="2256CF6A" w14:textId="2765268D" w:rsidR="001A0A66" w:rsidRDefault="008D1A72" w:rsidP="001A0A66">
      <w:pPr>
        <w:ind w:firstLineChars="0" w:firstLine="284"/>
        <w:rPr>
          <w:rFonts w:eastAsia="Malgun Gothic"/>
          <w:lang w:val="en-GB"/>
        </w:rPr>
      </w:pPr>
      <w:r>
        <w:rPr>
          <w:rFonts w:eastAsia="Malgun Gothic"/>
          <w:lang w:val="en-GB"/>
        </w:rPr>
        <w:t xml:space="preserve">When DCI format 1_1 without scheduling </w:t>
      </w:r>
      <w:proofErr w:type="gramStart"/>
      <w:r>
        <w:rPr>
          <w:rFonts w:eastAsia="Malgun Gothic"/>
          <w:lang w:val="en-GB"/>
        </w:rPr>
        <w:t>is used</w:t>
      </w:r>
      <w:proofErr w:type="gramEnd"/>
      <w:r>
        <w:rPr>
          <w:rFonts w:eastAsia="Malgun Gothic"/>
          <w:lang w:val="en-GB"/>
        </w:rPr>
        <w:t xml:space="preserve"> for dormancy indication, it should be further clarified that what kinds of RNTIs support this functionality. DCI format 1_1 </w:t>
      </w:r>
      <w:proofErr w:type="gramStart"/>
      <w:r>
        <w:rPr>
          <w:rFonts w:eastAsia="Malgun Gothic"/>
          <w:lang w:val="en-GB"/>
        </w:rPr>
        <w:t>can be scrambled</w:t>
      </w:r>
      <w:proofErr w:type="gramEnd"/>
      <w:r>
        <w:rPr>
          <w:rFonts w:eastAsia="Malgun Gothic"/>
          <w:lang w:val="en-GB"/>
        </w:rPr>
        <w:t xml:space="preserve"> with </w:t>
      </w:r>
      <w:r w:rsidR="00C909EF">
        <w:rPr>
          <w:rFonts w:eastAsia="Malgun Gothic"/>
          <w:lang w:val="en-GB"/>
        </w:rPr>
        <w:t xml:space="preserve">C_RNTI, CS-RTNI, </w:t>
      </w:r>
      <w:r w:rsidR="000032D7">
        <w:rPr>
          <w:rFonts w:eastAsia="Malgun Gothic"/>
          <w:lang w:val="en-GB"/>
        </w:rPr>
        <w:t xml:space="preserve">or SPS-RNTI. </w:t>
      </w:r>
      <w:r w:rsidR="001A0A66">
        <w:rPr>
          <w:rFonts w:eastAsia="Malgun Gothic"/>
          <w:lang w:val="en-GB"/>
        </w:rPr>
        <w:t xml:space="preserve">It is desirable to exclude SPS-RNTI to avoid ambiguity between dormancy indication and DL SPS release since they share the same special field value for FDRA field. In addition, regarding the special field value for FDRA of DCI format 1_1 for dormancy indication, the case when resource allocation type is </w:t>
      </w:r>
      <w:proofErr w:type="gramStart"/>
      <w:r w:rsidR="001A0A66">
        <w:rPr>
          <w:rFonts w:eastAsia="Malgun Gothic"/>
          <w:lang w:val="en-GB"/>
        </w:rPr>
        <w:t>configured</w:t>
      </w:r>
      <w:proofErr w:type="gramEnd"/>
      <w:r w:rsidR="001A0A66">
        <w:rPr>
          <w:rFonts w:eastAsia="Malgun Gothic"/>
          <w:lang w:val="en-GB"/>
        </w:rPr>
        <w:t xml:space="preserve"> as dynamic switch is not captured. </w:t>
      </w:r>
    </w:p>
    <w:p w14:paraId="1D161AC9" w14:textId="77777777" w:rsidR="001A0A66" w:rsidRDefault="001A0A66" w:rsidP="001A0A66">
      <w:pPr>
        <w:ind w:firstLineChars="0"/>
        <w:rPr>
          <w:rFonts w:eastAsia="Malgun Gothic"/>
          <w:lang w:val="en-GB"/>
        </w:rPr>
      </w:pPr>
    </w:p>
    <w:p w14:paraId="75DBCF17" w14:textId="03CACC73" w:rsidR="008D1A72" w:rsidRPr="008D1A72" w:rsidRDefault="001A0A66" w:rsidP="001A0A66">
      <w:pPr>
        <w:ind w:firstLineChars="0"/>
        <w:rPr>
          <w:rFonts w:eastAsia="Malgun Gothic"/>
          <w:lang w:val="en-GB"/>
        </w:rPr>
      </w:pPr>
      <w:r>
        <w:rPr>
          <w:rFonts w:eastAsia="Malgun Gothic"/>
          <w:lang w:val="en-GB"/>
        </w:rPr>
        <w:t xml:space="preserve">Based on the observations, following TP </w:t>
      </w:r>
      <w:proofErr w:type="gramStart"/>
      <w:r>
        <w:rPr>
          <w:rFonts w:eastAsia="Malgun Gothic"/>
          <w:lang w:val="en-GB"/>
        </w:rPr>
        <w:t>is proposed</w:t>
      </w:r>
      <w:proofErr w:type="gramEnd"/>
      <w:r>
        <w:rPr>
          <w:rFonts w:eastAsia="Malgun Gothic"/>
          <w:lang w:val="en-GB"/>
        </w:rPr>
        <w:t>.</w:t>
      </w:r>
    </w:p>
    <w:p w14:paraId="59E204CF" w14:textId="42A2A180" w:rsidR="003E3B6D" w:rsidRPr="00D6244B" w:rsidRDefault="003E3B6D" w:rsidP="003E3B6D">
      <w:pPr>
        <w:rPr>
          <w:rFonts w:eastAsia="Malgun Gothic"/>
          <w:b/>
          <w:u w:val="single"/>
          <w:lang w:val="en-GB"/>
        </w:rPr>
      </w:pPr>
      <w:r w:rsidRPr="00D6244B">
        <w:rPr>
          <w:rFonts w:eastAsia="Malgun Gothic" w:hint="eastAsia"/>
          <w:b/>
          <w:u w:val="single"/>
          <w:lang w:val="en-GB"/>
        </w:rPr>
        <w:t>Proposed TP</w:t>
      </w:r>
      <w:r w:rsidR="00480B0E">
        <w:rPr>
          <w:rFonts w:eastAsia="Malgun Gothic"/>
          <w:b/>
          <w:u w:val="single"/>
          <w:lang w:val="en-GB"/>
        </w:rPr>
        <w:t xml:space="preserve"> for 38.214</w:t>
      </w:r>
      <w:r w:rsidR="001A0A66">
        <w:rPr>
          <w:rFonts w:eastAsia="Malgun Gothic"/>
          <w:b/>
          <w:u w:val="single"/>
          <w:lang w:val="en-GB"/>
        </w:rPr>
        <w:t xml:space="preserve"> Section 10.3</w:t>
      </w:r>
    </w:p>
    <w:tbl>
      <w:tblPr>
        <w:tblStyle w:val="TableGrid"/>
        <w:tblW w:w="0" w:type="auto"/>
        <w:tblLook w:val="04A0" w:firstRow="1" w:lastRow="0" w:firstColumn="1" w:lastColumn="0" w:noHBand="0" w:noVBand="1"/>
      </w:tblPr>
      <w:tblGrid>
        <w:gridCol w:w="9737"/>
      </w:tblGrid>
      <w:tr w:rsidR="003E3B6D" w14:paraId="6C4A2CB8" w14:textId="77777777" w:rsidTr="008D1A72">
        <w:tc>
          <w:tcPr>
            <w:tcW w:w="9737" w:type="dxa"/>
          </w:tcPr>
          <w:p w14:paraId="7E3CDDD5" w14:textId="16207413" w:rsidR="00837D2A" w:rsidRDefault="00837D2A" w:rsidP="001A0A66">
            <w:pPr>
              <w:spacing w:after="0"/>
              <w:jc w:val="left"/>
              <w:rPr>
                <w:lang w:val="en-GB"/>
              </w:rPr>
            </w:pPr>
            <w:r>
              <w:rPr>
                <w:lang w:val="en-GB"/>
              </w:rPr>
              <w:t>If a UE is provided search space sets to monitor PDCCH for detection of DCI format 1_1 and if</w:t>
            </w:r>
          </w:p>
          <w:p w14:paraId="001724ED" w14:textId="77777777" w:rsidR="00837D2A" w:rsidRPr="008D1A72" w:rsidRDefault="00837D2A" w:rsidP="001A0A66">
            <w:pPr>
              <w:spacing w:after="0"/>
              <w:ind w:left="560"/>
              <w:jc w:val="left"/>
              <w:rPr>
                <w:color w:val="FF0000"/>
                <w:lang w:val="en-GB"/>
              </w:rPr>
            </w:pPr>
            <w:r>
              <w:rPr>
                <w:lang w:val="en-GB"/>
              </w:rPr>
              <w:t xml:space="preserve">-     </w:t>
            </w:r>
            <w:r w:rsidRPr="008D1A72">
              <w:rPr>
                <w:color w:val="FF0000"/>
                <w:lang w:val="en-GB"/>
              </w:rPr>
              <w:t>the DCI format 1_1 is scrambled by a C-RNTI or a MCS-C-RNTI, and</w:t>
            </w:r>
          </w:p>
          <w:p w14:paraId="12F044FC" w14:textId="77777777" w:rsidR="00837D2A" w:rsidRDefault="00837D2A" w:rsidP="001A0A66">
            <w:pPr>
              <w:spacing w:after="0"/>
              <w:ind w:left="560"/>
              <w:jc w:val="left"/>
              <w:rPr>
                <w:color w:val="1F497D"/>
                <w:lang w:val="en-GB"/>
              </w:rPr>
            </w:pPr>
            <w:r>
              <w:rPr>
                <w:lang w:val="en-GB"/>
              </w:rPr>
              <w:t xml:space="preserve">-     </w:t>
            </w:r>
            <w:proofErr w:type="spellStart"/>
            <w:r>
              <w:rPr>
                <w:i/>
                <w:iCs/>
                <w:lang w:val="en-GB" w:eastAsia="ja-JP"/>
              </w:rPr>
              <w:t>resourceAllocation</w:t>
            </w:r>
            <w:proofErr w:type="spellEnd"/>
            <w:r>
              <w:rPr>
                <w:lang w:val="en-GB"/>
              </w:rPr>
              <w:t xml:space="preserve"> = </w:t>
            </w:r>
            <w:r>
              <w:rPr>
                <w:i/>
                <w:iCs/>
                <w:lang w:val="en-GB"/>
              </w:rPr>
              <w:t>resourceAllocationType0</w:t>
            </w:r>
            <w:r>
              <w:rPr>
                <w:lang w:val="en-GB"/>
              </w:rPr>
              <w:t xml:space="preserve"> and all bits of the </w:t>
            </w:r>
            <w:r>
              <w:rPr>
                <w:lang w:val="en-GB" w:eastAsia="zh-CN"/>
              </w:rPr>
              <w:t>frequency domain resource assignment field in DCI format 1_1 are equal to 0, or</w:t>
            </w:r>
          </w:p>
          <w:p w14:paraId="7B47D516" w14:textId="51603064" w:rsidR="003E3B6D" w:rsidRDefault="00837D2A" w:rsidP="001A0A66">
            <w:pPr>
              <w:tabs>
                <w:tab w:val="left" w:pos="564"/>
              </w:tabs>
              <w:spacing w:after="0"/>
              <w:ind w:leftChars="400" w:left="800" w:firstLineChars="0" w:firstLine="0"/>
              <w:rPr>
                <w:lang w:val="en-GB" w:eastAsia="zh-CN"/>
              </w:rPr>
            </w:pPr>
            <w:r>
              <w:rPr>
                <w:lang w:val="en-GB"/>
              </w:rPr>
              <w:t xml:space="preserve">-     </w:t>
            </w:r>
            <w:proofErr w:type="spellStart"/>
            <w:r>
              <w:rPr>
                <w:i/>
                <w:iCs/>
                <w:lang w:val="en-GB" w:eastAsia="ja-JP"/>
              </w:rPr>
              <w:t>resourceAllocation</w:t>
            </w:r>
            <w:proofErr w:type="spellEnd"/>
            <w:r>
              <w:rPr>
                <w:lang w:val="en-GB"/>
              </w:rPr>
              <w:t xml:space="preserve"> = </w:t>
            </w:r>
            <w:r>
              <w:rPr>
                <w:i/>
                <w:iCs/>
                <w:lang w:val="en-GB"/>
              </w:rPr>
              <w:t>resourceAllocationType1</w:t>
            </w:r>
            <w:r>
              <w:rPr>
                <w:lang w:val="en-GB"/>
              </w:rPr>
              <w:t xml:space="preserve"> and all bits of the </w:t>
            </w:r>
            <w:r>
              <w:rPr>
                <w:lang w:val="en-GB" w:eastAsia="zh-CN"/>
              </w:rPr>
              <w:t>frequency domain resource assignment field in DCI format 1_1 are equal to 1</w:t>
            </w:r>
            <w:r w:rsidR="001A0A66">
              <w:rPr>
                <w:lang w:val="en-GB" w:eastAsia="zh-CN"/>
              </w:rPr>
              <w:t>, or</w:t>
            </w:r>
          </w:p>
          <w:p w14:paraId="4EDF6C4A" w14:textId="364AFABE" w:rsidR="001A0A66" w:rsidRPr="001A0A66" w:rsidRDefault="001A0A66" w:rsidP="001A0A66">
            <w:pPr>
              <w:tabs>
                <w:tab w:val="left" w:pos="564"/>
              </w:tabs>
              <w:spacing w:after="0"/>
              <w:ind w:leftChars="400" w:left="800" w:firstLineChars="0" w:firstLine="0"/>
              <w:rPr>
                <w:rFonts w:eastAsia="Malgun Gothic"/>
                <w:lang w:val="en-GB"/>
              </w:rPr>
            </w:pPr>
            <w:r w:rsidRPr="001A0A66">
              <w:rPr>
                <w:color w:val="FF0000"/>
                <w:lang w:val="en-GB"/>
              </w:rPr>
              <w:t xml:space="preserve">-     </w:t>
            </w:r>
            <w:proofErr w:type="spellStart"/>
            <w:proofErr w:type="gramStart"/>
            <w:r w:rsidRPr="001A0A66">
              <w:rPr>
                <w:i/>
                <w:iCs/>
                <w:color w:val="FF0000"/>
                <w:lang w:val="en-GB" w:eastAsia="ja-JP"/>
              </w:rPr>
              <w:t>resourceAllocation</w:t>
            </w:r>
            <w:proofErr w:type="spellEnd"/>
            <w:proofErr w:type="gramEnd"/>
            <w:r w:rsidRPr="001A0A66">
              <w:rPr>
                <w:color w:val="FF0000"/>
                <w:lang w:val="en-GB"/>
              </w:rPr>
              <w:t xml:space="preserve"> = </w:t>
            </w:r>
            <w:proofErr w:type="spellStart"/>
            <w:r w:rsidRPr="001A0A66">
              <w:rPr>
                <w:i/>
                <w:iCs/>
                <w:color w:val="FF0000"/>
                <w:lang w:val="en-GB"/>
              </w:rPr>
              <w:t>dynamicSwitch</w:t>
            </w:r>
            <w:proofErr w:type="spellEnd"/>
            <w:r w:rsidRPr="001A0A66">
              <w:rPr>
                <w:color w:val="FF0000"/>
                <w:lang w:val="en-GB"/>
              </w:rPr>
              <w:t xml:space="preserve"> and all bits of the </w:t>
            </w:r>
            <w:r w:rsidRPr="001A0A66">
              <w:rPr>
                <w:color w:val="FF0000"/>
                <w:lang w:val="en-GB" w:eastAsia="zh-CN"/>
              </w:rPr>
              <w:t>frequency domain resource assignment field in DCI format 1_1 are equal to 0 or 1.</w:t>
            </w:r>
          </w:p>
        </w:tc>
      </w:tr>
    </w:tbl>
    <w:p w14:paraId="0F412744"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518C02F8" w14:textId="5A17B941" w:rsidR="00CE78E2" w:rsidRDefault="001A0A66" w:rsidP="0007716F">
      <w:pPr>
        <w:spacing w:line="360" w:lineRule="auto"/>
        <w:ind w:firstLineChars="0" w:firstLine="180"/>
      </w:pPr>
      <w:r>
        <w:t>This contribution discussed</w:t>
      </w:r>
      <w:r w:rsidRPr="00D26C03">
        <w:t xml:space="preserve"> remaining issues on </w:t>
      </w:r>
      <w:r>
        <w:t xml:space="preserve">dormancy/non-dormancy behavior for </w:t>
      </w:r>
      <w:proofErr w:type="spellStart"/>
      <w:r>
        <w:t>SCells</w:t>
      </w:r>
      <w:proofErr w:type="spellEnd"/>
      <w:r>
        <w:t xml:space="preserve"> and proposed </w:t>
      </w:r>
      <w:proofErr w:type="gramStart"/>
      <w:r>
        <w:t>3</w:t>
      </w:r>
      <w:proofErr w:type="gramEnd"/>
      <w:r>
        <w:t xml:space="preserve"> TPs as in the Section 2.</w:t>
      </w:r>
    </w:p>
    <w:p w14:paraId="4A6D8588" w14:textId="77777777" w:rsidR="00BA1D3B" w:rsidRDefault="00BA1D3B">
      <w:pPr>
        <w:pStyle w:val="Heading1"/>
        <w:numPr>
          <w:ilvl w:val="0"/>
          <w:numId w:val="0"/>
        </w:numPr>
        <w:spacing w:before="180"/>
        <w:jc w:val="both"/>
        <w:rPr>
          <w:sz w:val="32"/>
          <w:lang w:val="en-US" w:eastAsia="ko-KR"/>
        </w:rPr>
      </w:pPr>
      <w:r w:rsidRPr="00F40EEC">
        <w:rPr>
          <w:rFonts w:hint="eastAsia"/>
          <w:sz w:val="32"/>
          <w:lang w:val="en-US" w:eastAsia="ko-KR"/>
        </w:rPr>
        <w:t>References</w:t>
      </w:r>
    </w:p>
    <w:p w14:paraId="66A88BDE" w14:textId="12ED41B2" w:rsidR="00BF3C66" w:rsidRPr="0057379D" w:rsidRDefault="00204C51" w:rsidP="00204C51">
      <w:pPr>
        <w:pStyle w:val="reference"/>
        <w:numPr>
          <w:ilvl w:val="0"/>
          <w:numId w:val="6"/>
        </w:numPr>
        <w:rPr>
          <w:sz w:val="20"/>
        </w:rPr>
      </w:pPr>
      <w:r w:rsidRPr="00204C51">
        <w:rPr>
          <w:sz w:val="20"/>
        </w:rPr>
        <w:t>RAN1 Chairman’s Note, 3GPP TSG RAN WG1 Meeting #9</w:t>
      </w:r>
      <w:r w:rsidR="00436061">
        <w:rPr>
          <w:rFonts w:eastAsia="Malgun Gothic"/>
          <w:sz w:val="20"/>
        </w:rPr>
        <w:t>9</w:t>
      </w:r>
    </w:p>
    <w:p w14:paraId="6B0ABF34" w14:textId="14D7B986" w:rsidR="0057379D" w:rsidRPr="003E3B6D" w:rsidRDefault="0057379D" w:rsidP="00204C51">
      <w:pPr>
        <w:pStyle w:val="reference"/>
        <w:numPr>
          <w:ilvl w:val="0"/>
          <w:numId w:val="6"/>
        </w:numPr>
        <w:rPr>
          <w:sz w:val="20"/>
        </w:rPr>
      </w:pPr>
      <w:r w:rsidRPr="000944D6">
        <w:rPr>
          <w:rFonts w:eastAsia="Malgun Gothic" w:hint="eastAsia"/>
          <w:sz w:val="20"/>
        </w:rPr>
        <w:t>3GPP TS 38.213 v1</w:t>
      </w:r>
      <w:r w:rsidR="003E3B6D">
        <w:rPr>
          <w:rFonts w:eastAsia="Malgun Gothic"/>
          <w:sz w:val="20"/>
        </w:rPr>
        <w:t>6</w:t>
      </w:r>
      <w:r w:rsidRPr="000944D6">
        <w:rPr>
          <w:rFonts w:eastAsia="Malgun Gothic" w:hint="eastAsia"/>
          <w:sz w:val="20"/>
        </w:rPr>
        <w:t>.</w:t>
      </w:r>
      <w:r w:rsidR="003E3B6D">
        <w:rPr>
          <w:rFonts w:eastAsia="Malgun Gothic"/>
          <w:sz w:val="20"/>
        </w:rPr>
        <w:t>0</w:t>
      </w:r>
      <w:r w:rsidRPr="000944D6">
        <w:rPr>
          <w:rFonts w:eastAsia="Malgun Gothic" w:hint="eastAsia"/>
          <w:sz w:val="20"/>
        </w:rPr>
        <w:t>.0 (2019-</w:t>
      </w:r>
      <w:r w:rsidR="003E3B6D">
        <w:rPr>
          <w:rFonts w:eastAsia="Malgun Gothic"/>
          <w:sz w:val="20"/>
        </w:rPr>
        <w:t>12</w:t>
      </w:r>
      <w:r w:rsidRPr="000944D6">
        <w:rPr>
          <w:rFonts w:eastAsia="Malgun Gothic" w:hint="eastAsia"/>
          <w:sz w:val="20"/>
        </w:rPr>
        <w:t>)</w:t>
      </w:r>
      <w:r w:rsidR="004F391A" w:rsidRPr="000944D6">
        <w:rPr>
          <w:rFonts w:eastAsia="Malgun Gothic" w:hint="eastAsia"/>
          <w:sz w:val="20"/>
        </w:rPr>
        <w:t>,</w:t>
      </w:r>
      <w:r w:rsidR="00257583" w:rsidRPr="000944D6">
        <w:rPr>
          <w:rFonts w:eastAsia="Malgun Gothic" w:hint="eastAsia"/>
          <w:sz w:val="20"/>
        </w:rPr>
        <w:t xml:space="preserve"> </w:t>
      </w:r>
      <w:r w:rsidR="00257583" w:rsidRPr="000944D6">
        <w:rPr>
          <w:rFonts w:eastAsia="Malgun Gothic"/>
          <w:sz w:val="20"/>
        </w:rPr>
        <w:t>“</w:t>
      </w:r>
      <w:r w:rsidR="00257583" w:rsidRPr="000944D6">
        <w:rPr>
          <w:rFonts w:eastAsia="Malgun Gothic" w:hint="eastAsia"/>
          <w:sz w:val="20"/>
        </w:rPr>
        <w:t>Physical layer procedures for control (Release 1</w:t>
      </w:r>
      <w:r w:rsidR="003E3B6D">
        <w:rPr>
          <w:rFonts w:eastAsia="Malgun Gothic"/>
          <w:sz w:val="20"/>
        </w:rPr>
        <w:t>6</w:t>
      </w:r>
      <w:r w:rsidR="00257583" w:rsidRPr="000944D6">
        <w:rPr>
          <w:rFonts w:eastAsia="Malgun Gothic" w:hint="eastAsia"/>
          <w:sz w:val="20"/>
        </w:rPr>
        <w:t>)</w:t>
      </w:r>
      <w:r w:rsidR="00257583" w:rsidRPr="000944D6">
        <w:rPr>
          <w:rFonts w:eastAsia="Malgun Gothic"/>
          <w:sz w:val="20"/>
        </w:rPr>
        <w:t>”</w:t>
      </w:r>
    </w:p>
    <w:sectPr w:rsidR="0057379D" w:rsidRPr="003E3B6D"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26846" w14:textId="77777777" w:rsidR="00634A4F" w:rsidRDefault="00634A4F" w:rsidP="007378B8">
      <w:r>
        <w:separator/>
      </w:r>
    </w:p>
  </w:endnote>
  <w:endnote w:type="continuationSeparator" w:id="0">
    <w:p w14:paraId="10F99D92" w14:textId="77777777" w:rsidR="00634A4F" w:rsidRDefault="00634A4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0DF11E56" w:rsidR="008D1A72" w:rsidRDefault="008D1A7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506AD">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5EB15" w14:textId="77777777" w:rsidR="00634A4F" w:rsidRDefault="00634A4F" w:rsidP="007378B8">
      <w:r>
        <w:separator/>
      </w:r>
    </w:p>
  </w:footnote>
  <w:footnote w:type="continuationSeparator" w:id="0">
    <w:p w14:paraId="2935A7AF" w14:textId="77777777" w:rsidR="00634A4F" w:rsidRDefault="00634A4F"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8D1A72" w:rsidRDefault="008D1A72"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A186B"/>
    <w:multiLevelType w:val="hybridMultilevel"/>
    <w:tmpl w:val="B5DC6B38"/>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5921605"/>
    <w:multiLevelType w:val="hybridMultilevel"/>
    <w:tmpl w:val="3000D994"/>
    <w:lvl w:ilvl="0" w:tplc="DB587CE8">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2"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C7A59"/>
    <w:multiLevelType w:val="hybridMultilevel"/>
    <w:tmpl w:val="93EEB168"/>
    <w:lvl w:ilvl="0" w:tplc="E520B49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7" w15:restartNumberingAfterBreak="0">
    <w:nsid w:val="32E376DD"/>
    <w:multiLevelType w:val="hybridMultilevel"/>
    <w:tmpl w:val="B9489416"/>
    <w:lvl w:ilvl="0" w:tplc="6DF0266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0729C"/>
    <w:multiLevelType w:val="hybridMultilevel"/>
    <w:tmpl w:val="8D8CCDEE"/>
    <w:lvl w:ilvl="0" w:tplc="56463D7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D3705"/>
    <w:multiLevelType w:val="hybridMultilevel"/>
    <w:tmpl w:val="D2CC7DFE"/>
    <w:lvl w:ilvl="0" w:tplc="38626082">
      <w:start w:val="2"/>
      <w:numFmt w:val="bullet"/>
      <w:lvlText w:val="-"/>
      <w:lvlJc w:val="left"/>
      <w:pPr>
        <w:ind w:left="1566" w:hanging="400"/>
      </w:pPr>
      <w:rPr>
        <w:rFonts w:ascii="Calibri" w:eastAsia="Malgun Gothic" w:hAnsi="Calibri" w:cs="Times New Roman"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2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005D55"/>
    <w:multiLevelType w:val="hybridMultilevel"/>
    <w:tmpl w:val="C60EBF40"/>
    <w:lvl w:ilvl="0" w:tplc="58D41F44">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4D7B82"/>
    <w:multiLevelType w:val="hybridMultilevel"/>
    <w:tmpl w:val="5B0C6F6C"/>
    <w:lvl w:ilvl="0" w:tplc="8B2C7B8E">
      <w:numFmt w:val="bullet"/>
      <w:lvlText w:val="-"/>
      <w:lvlJc w:val="left"/>
      <w:pPr>
        <w:ind w:left="760" w:hanging="360"/>
      </w:pPr>
      <w:rPr>
        <w:rFonts w:ascii="Times New Roman" w:eastAsia="Malgun Gothic"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3"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5"/>
  </w:num>
  <w:num w:numId="4">
    <w:abstractNumId w:val="24"/>
  </w:num>
  <w:num w:numId="5">
    <w:abstractNumId w:val="1"/>
  </w:num>
  <w:num w:numId="6">
    <w:abstractNumId w:val="9"/>
  </w:num>
  <w:num w:numId="7">
    <w:abstractNumId w:val="30"/>
  </w:num>
  <w:num w:numId="8">
    <w:abstractNumId w:val="4"/>
  </w:num>
  <w:num w:numId="9">
    <w:abstractNumId w:val="29"/>
  </w:num>
  <w:num w:numId="10">
    <w:abstractNumId w:val="32"/>
  </w:num>
  <w:num w:numId="11">
    <w:abstractNumId w:val="8"/>
  </w:num>
  <w:num w:numId="12">
    <w:abstractNumId w:val="20"/>
  </w:num>
  <w:num w:numId="13">
    <w:abstractNumId w:val="16"/>
  </w:num>
  <w:num w:numId="14">
    <w:abstractNumId w:val="18"/>
  </w:num>
  <w:num w:numId="15">
    <w:abstractNumId w:val="5"/>
  </w:num>
  <w:num w:numId="16">
    <w:abstractNumId w:val="28"/>
  </w:num>
  <w:num w:numId="17">
    <w:abstractNumId w:val="33"/>
  </w:num>
  <w:num w:numId="18">
    <w:abstractNumId w:val="6"/>
  </w:num>
  <w:num w:numId="19">
    <w:abstractNumId w:val="3"/>
  </w:num>
  <w:num w:numId="20">
    <w:abstractNumId w:val="17"/>
  </w:num>
  <w:num w:numId="21">
    <w:abstractNumId w:val="21"/>
  </w:num>
  <w:num w:numId="22">
    <w:abstractNumId w:val="13"/>
  </w:num>
  <w:num w:numId="23">
    <w:abstractNumId w:val="22"/>
  </w:num>
  <w:num w:numId="24">
    <w:abstractNumId w:val="7"/>
  </w:num>
  <w:num w:numId="25">
    <w:abstractNumId w:val="19"/>
  </w:num>
  <w:num w:numId="26">
    <w:abstractNumId w:val="11"/>
  </w:num>
  <w:num w:numId="27">
    <w:abstractNumId w:val="25"/>
  </w:num>
  <w:num w:numId="28">
    <w:abstractNumId w:val="26"/>
  </w:num>
  <w:num w:numId="29">
    <w:abstractNumId w:val="27"/>
  </w:num>
  <w:num w:numId="30">
    <w:abstractNumId w:val="14"/>
  </w:num>
  <w:num w:numId="31">
    <w:abstractNumId w:val="2"/>
  </w:num>
  <w:num w:numId="32">
    <w:abstractNumId w:val="12"/>
  </w:num>
  <w:num w:numId="3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BD1"/>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344B"/>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6609"/>
    <w:rsid w:val="003B68E8"/>
    <w:rsid w:val="003B723B"/>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AF7"/>
    <w:rsid w:val="00487DF7"/>
    <w:rsid w:val="00487F29"/>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928"/>
    <w:rsid w:val="00563965"/>
    <w:rsid w:val="00563E36"/>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FF"/>
    <w:rsid w:val="00575138"/>
    <w:rsid w:val="00575142"/>
    <w:rsid w:val="00575285"/>
    <w:rsid w:val="00575523"/>
    <w:rsid w:val="0057595F"/>
    <w:rsid w:val="0057617C"/>
    <w:rsid w:val="00576511"/>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4F"/>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6AD"/>
    <w:rsid w:val="006508DC"/>
    <w:rsid w:val="006509C0"/>
    <w:rsid w:val="00650C8B"/>
    <w:rsid w:val="00650EEE"/>
    <w:rsid w:val="00651A9C"/>
    <w:rsid w:val="00651D5B"/>
    <w:rsid w:val="00652152"/>
    <w:rsid w:val="006524B7"/>
    <w:rsid w:val="0065281B"/>
    <w:rsid w:val="006529CC"/>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7C"/>
    <w:rsid w:val="007C0BD2"/>
    <w:rsid w:val="007C0FE6"/>
    <w:rsid w:val="007C11E1"/>
    <w:rsid w:val="007C126F"/>
    <w:rsid w:val="007C1323"/>
    <w:rsid w:val="007C1550"/>
    <w:rsid w:val="007C16C2"/>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610"/>
    <w:rsid w:val="007C59BF"/>
    <w:rsid w:val="007C5B8F"/>
    <w:rsid w:val="007C620C"/>
    <w:rsid w:val="007C66F9"/>
    <w:rsid w:val="007C67B8"/>
    <w:rsid w:val="007C69F2"/>
    <w:rsid w:val="007C784E"/>
    <w:rsid w:val="007C79F1"/>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E00"/>
    <w:rsid w:val="00800167"/>
    <w:rsid w:val="0080024C"/>
    <w:rsid w:val="008002EB"/>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748"/>
    <w:rsid w:val="00837784"/>
    <w:rsid w:val="00837D2A"/>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B7C"/>
    <w:rsid w:val="00854E38"/>
    <w:rsid w:val="00854E7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594"/>
    <w:rsid w:val="00880666"/>
    <w:rsid w:val="00880907"/>
    <w:rsid w:val="008809A2"/>
    <w:rsid w:val="008810C7"/>
    <w:rsid w:val="00881304"/>
    <w:rsid w:val="008821E4"/>
    <w:rsid w:val="0088221A"/>
    <w:rsid w:val="0088239A"/>
    <w:rsid w:val="00882745"/>
    <w:rsid w:val="0088294C"/>
    <w:rsid w:val="00882C4D"/>
    <w:rsid w:val="00883100"/>
    <w:rsid w:val="008835E7"/>
    <w:rsid w:val="008837EA"/>
    <w:rsid w:val="00883D1B"/>
    <w:rsid w:val="008845D5"/>
    <w:rsid w:val="008846F4"/>
    <w:rsid w:val="0088498B"/>
    <w:rsid w:val="00885114"/>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3B3"/>
    <w:rsid w:val="00896564"/>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D5A"/>
    <w:rsid w:val="008E0DBC"/>
    <w:rsid w:val="008E1450"/>
    <w:rsid w:val="008E1D03"/>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4A"/>
    <w:rsid w:val="00951280"/>
    <w:rsid w:val="009513D6"/>
    <w:rsid w:val="00951747"/>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61C"/>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C76"/>
    <w:rsid w:val="00C65D8B"/>
    <w:rsid w:val="00C65FA1"/>
    <w:rsid w:val="00C6609A"/>
    <w:rsid w:val="00C66213"/>
    <w:rsid w:val="00C6654B"/>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C16"/>
    <w:rsid w:val="00CB7D20"/>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E57"/>
    <w:rsid w:val="00CC3EA8"/>
    <w:rsid w:val="00CC4660"/>
    <w:rsid w:val="00CC4A98"/>
    <w:rsid w:val="00CC4B1A"/>
    <w:rsid w:val="00CC4BA3"/>
    <w:rsid w:val="00CC4C4A"/>
    <w:rsid w:val="00CC4F82"/>
    <w:rsid w:val="00CC53F0"/>
    <w:rsid w:val="00CC5622"/>
    <w:rsid w:val="00CC5659"/>
    <w:rsid w:val="00CC5665"/>
    <w:rsid w:val="00CC56EF"/>
    <w:rsid w:val="00CC5CBC"/>
    <w:rsid w:val="00CC5F43"/>
    <w:rsid w:val="00CC6367"/>
    <w:rsid w:val="00CC6682"/>
    <w:rsid w:val="00CC6B00"/>
    <w:rsid w:val="00CC6D1E"/>
    <w:rsid w:val="00CC6E93"/>
    <w:rsid w:val="00CC7829"/>
    <w:rsid w:val="00CC7FBD"/>
    <w:rsid w:val="00CC7FEC"/>
    <w:rsid w:val="00CD00AE"/>
    <w:rsid w:val="00CD00D0"/>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CB"/>
    <w:rsid w:val="00D774CE"/>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CA3"/>
    <w:rsid w:val="00E37E2A"/>
    <w:rsid w:val="00E403BB"/>
    <w:rsid w:val="00E4075A"/>
    <w:rsid w:val="00E409E4"/>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395"/>
    <w:rsid w:val="00EB3A10"/>
    <w:rsid w:val="00EB41C3"/>
    <w:rsid w:val="00EB43C2"/>
    <w:rsid w:val="00EB46DB"/>
    <w:rsid w:val="00EB4EC6"/>
    <w:rsid w:val="00EB4F6F"/>
    <w:rsid w:val="00EB50CD"/>
    <w:rsid w:val="00EB56C7"/>
    <w:rsid w:val="00EB5778"/>
    <w:rsid w:val="00EB5AB9"/>
    <w:rsid w:val="00EB5C1D"/>
    <w:rsid w:val="00EB5C2D"/>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F00176"/>
    <w:rsid w:val="00F00250"/>
    <w:rsid w:val="00F0028D"/>
    <w:rsid w:val="00F004A8"/>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632C"/>
    <w:rsid w:val="00F06C43"/>
    <w:rsid w:val="00F06F9C"/>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iPriority w:val="99"/>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uiPriority w:val="99"/>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ê¥¹¥È¶ÎÂä Char,列表段落1 Char,—ño’i—Ž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F66E1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8396A-351E-434D-8212-2EEBAD4F2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2028</Words>
  <Characters>11562</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cp:lastModifiedBy>
  <cp:revision>16</cp:revision>
  <dcterms:created xsi:type="dcterms:W3CDTF">2020-02-13T21:52:00Z</dcterms:created>
  <dcterms:modified xsi:type="dcterms:W3CDTF">2020-02-14T21:19:00Z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